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111" w:rsidRDefault="002F3111" w:rsidP="002F3111">
      <w:pPr>
        <w:jc w:val="center"/>
        <w:rPr>
          <w:rFonts w:ascii="Arial" w:hAnsi="Arial" w:cs="Arial"/>
          <w:b/>
        </w:rPr>
      </w:pPr>
    </w:p>
    <w:p w:rsidR="00AA6576" w:rsidRPr="00192030" w:rsidRDefault="00AA6576" w:rsidP="00AA6576">
      <w:pPr>
        <w:jc w:val="center"/>
        <w:rPr>
          <w:rFonts w:ascii="Arial" w:hAnsi="Arial" w:cs="Arial"/>
          <w:b/>
        </w:rPr>
      </w:pPr>
      <w:r w:rsidRPr="00192030">
        <w:rPr>
          <w:rFonts w:ascii="Arial" w:hAnsi="Arial" w:cs="Arial"/>
          <w:b/>
        </w:rPr>
        <w:t xml:space="preserve">CONTRATO DE PRESTAÇÃO DE SERVIÇOS N° </w:t>
      </w:r>
      <w:r w:rsidR="009C3F35">
        <w:rPr>
          <w:rFonts w:ascii="Arial" w:hAnsi="Arial" w:cs="Arial"/>
          <w:b/>
        </w:rPr>
        <w:t>02</w:t>
      </w:r>
      <w:r>
        <w:rPr>
          <w:rFonts w:ascii="Arial" w:hAnsi="Arial" w:cs="Arial"/>
          <w:b/>
        </w:rPr>
        <w:t>/202</w:t>
      </w:r>
      <w:r w:rsidR="009C3F35">
        <w:rPr>
          <w:rFonts w:ascii="Arial" w:hAnsi="Arial" w:cs="Arial"/>
          <w:b/>
        </w:rPr>
        <w:t>5</w:t>
      </w:r>
    </w:p>
    <w:p w:rsidR="00AA6576" w:rsidRPr="00192030" w:rsidRDefault="009C3F35" w:rsidP="009C3F35">
      <w:pPr>
        <w:tabs>
          <w:tab w:val="left" w:pos="1916"/>
          <w:tab w:val="center" w:pos="4535"/>
        </w:tabs>
        <w:rPr>
          <w:rFonts w:ascii="Arial" w:hAnsi="Arial" w:cs="Arial"/>
          <w:b/>
        </w:rPr>
      </w:pPr>
      <w:r>
        <w:rPr>
          <w:rFonts w:ascii="Arial" w:hAnsi="Arial" w:cs="Arial"/>
          <w:b/>
        </w:rPr>
        <w:tab/>
      </w:r>
    </w:p>
    <w:p w:rsidR="002F3111" w:rsidRPr="002F3111" w:rsidRDefault="002F3111" w:rsidP="002F3111">
      <w:pPr>
        <w:suppressAutoHyphens/>
        <w:ind w:left="3686"/>
        <w:jc w:val="both"/>
        <w:rPr>
          <w:rFonts w:ascii="Times New Roman" w:hAnsi="Times New Roman" w:cs="Times New Roman"/>
        </w:rPr>
      </w:pPr>
    </w:p>
    <w:p w:rsidR="002F3111" w:rsidRPr="0049357F" w:rsidRDefault="002F3111" w:rsidP="002F3111">
      <w:pPr>
        <w:ind w:left="3686"/>
        <w:jc w:val="both"/>
        <w:rPr>
          <w:rFonts w:ascii="Times New Roman" w:hAnsi="Times New Roman" w:cs="Times New Roman"/>
          <w:b/>
        </w:rPr>
      </w:pPr>
      <w:r w:rsidRPr="0049357F">
        <w:rPr>
          <w:rFonts w:ascii="Times New Roman" w:hAnsi="Times New Roman" w:cs="Times New Roman"/>
          <w:b/>
        </w:rPr>
        <w:t xml:space="preserve">CONTRATO, QUE ENTRE SI CELEBRAM DE UM LADO A </w:t>
      </w:r>
      <w:r w:rsidR="009C3F35">
        <w:rPr>
          <w:rFonts w:ascii="Times New Roman" w:hAnsi="Times New Roman" w:cs="Times New Roman"/>
          <w:b/>
        </w:rPr>
        <w:t>CÂMARA</w:t>
      </w:r>
      <w:r w:rsidRPr="0049357F">
        <w:rPr>
          <w:rFonts w:ascii="Times New Roman" w:hAnsi="Times New Roman" w:cs="Times New Roman"/>
          <w:b/>
        </w:rPr>
        <w:t xml:space="preserve"> MUNICIPAL DE </w:t>
      </w:r>
      <w:r w:rsidR="009C3F35">
        <w:rPr>
          <w:rFonts w:ascii="Times New Roman" w:hAnsi="Times New Roman" w:cs="Times New Roman"/>
          <w:b/>
        </w:rPr>
        <w:t>JACIARA E DE OUTRO LADO RICARDO MENDES MARÇAL</w:t>
      </w:r>
      <w:r w:rsidRPr="0049357F">
        <w:rPr>
          <w:rFonts w:ascii="Times New Roman" w:hAnsi="Times New Roman" w:cs="Times New Roman"/>
          <w:b/>
        </w:rPr>
        <w:t>,</w:t>
      </w:r>
      <w:r w:rsidR="009C3F35">
        <w:rPr>
          <w:rFonts w:ascii="Times New Roman" w:hAnsi="Times New Roman" w:cs="Times New Roman"/>
          <w:b/>
        </w:rPr>
        <w:t xml:space="preserve"> </w:t>
      </w:r>
      <w:r w:rsidRPr="0049357F">
        <w:rPr>
          <w:rFonts w:ascii="Times New Roman" w:hAnsi="Times New Roman" w:cs="Times New Roman"/>
          <w:b/>
        </w:rPr>
        <w:t>PARA O FIM QUE ESPECIFICA.</w:t>
      </w:r>
    </w:p>
    <w:p w:rsidR="002F3111" w:rsidRPr="0049357F" w:rsidRDefault="002F3111" w:rsidP="002F3111">
      <w:pPr>
        <w:suppressAutoHyphens/>
        <w:ind w:left="4678"/>
        <w:jc w:val="both"/>
        <w:rPr>
          <w:rFonts w:ascii="Times New Roman" w:hAnsi="Times New Roman" w:cs="Times New Roman"/>
          <w:b/>
        </w:rPr>
      </w:pPr>
    </w:p>
    <w:p w:rsidR="002F3111" w:rsidRPr="0049357F" w:rsidRDefault="002F3111" w:rsidP="002F3111">
      <w:pPr>
        <w:suppressAutoHyphens/>
        <w:jc w:val="both"/>
        <w:rPr>
          <w:rFonts w:ascii="Times New Roman" w:hAnsi="Times New Roman" w:cs="Times New Roman"/>
          <w:b/>
        </w:rPr>
      </w:pPr>
    </w:p>
    <w:p w:rsidR="002F3111" w:rsidRDefault="002F3111" w:rsidP="002F6C20">
      <w:pPr>
        <w:jc w:val="both"/>
        <w:rPr>
          <w:rFonts w:ascii="Times New Roman" w:hAnsi="Times New Roman" w:cs="Times New Roman"/>
        </w:rPr>
      </w:pPr>
      <w:r w:rsidRPr="002F6C20">
        <w:rPr>
          <w:rFonts w:ascii="Times New Roman" w:hAnsi="Times New Roman" w:cs="Times New Roman"/>
        </w:rPr>
        <w:t xml:space="preserve">A </w:t>
      </w:r>
      <w:r w:rsidR="009C3F35">
        <w:rPr>
          <w:rFonts w:ascii="Times New Roman" w:hAnsi="Times New Roman" w:cs="Times New Roman"/>
          <w:b/>
        </w:rPr>
        <w:t>CÂMARA MUNICIPAL DE JACIARA</w:t>
      </w:r>
      <w:r w:rsidRPr="002F6C20">
        <w:rPr>
          <w:rFonts w:ascii="Times New Roman" w:hAnsi="Times New Roman" w:cs="Times New Roman"/>
        </w:rPr>
        <w:t xml:space="preserve">,  com sede na Rua </w:t>
      </w:r>
      <w:r w:rsidR="009C3F35">
        <w:rPr>
          <w:rFonts w:ascii="Times New Roman" w:hAnsi="Times New Roman" w:cs="Times New Roman"/>
        </w:rPr>
        <w:t>Jurucê</w:t>
      </w:r>
      <w:r w:rsidRPr="002F6C20">
        <w:rPr>
          <w:rFonts w:ascii="Times New Roman" w:hAnsi="Times New Roman" w:cs="Times New Roman"/>
        </w:rPr>
        <w:t xml:space="preserve">, nº </w:t>
      </w:r>
      <w:r w:rsidR="009C3F35">
        <w:rPr>
          <w:rFonts w:ascii="Times New Roman" w:hAnsi="Times New Roman" w:cs="Times New Roman"/>
        </w:rPr>
        <w:t>1.301</w:t>
      </w:r>
      <w:r w:rsidRPr="002F6C20">
        <w:rPr>
          <w:rFonts w:ascii="Times New Roman" w:hAnsi="Times New Roman" w:cs="Times New Roman"/>
        </w:rPr>
        <w:t>, na cid</w:t>
      </w:r>
      <w:r w:rsidR="009C3F35">
        <w:rPr>
          <w:rFonts w:ascii="Times New Roman" w:hAnsi="Times New Roman" w:cs="Times New Roman"/>
        </w:rPr>
        <w:t xml:space="preserve">ade de </w:t>
      </w:r>
      <w:r w:rsidR="009C3F35" w:rsidRPr="009C3F35">
        <w:rPr>
          <w:rFonts w:ascii="Times New Roman" w:hAnsi="Times New Roman" w:cs="Times New Roman"/>
          <w:b/>
        </w:rPr>
        <w:t>Jaciara</w:t>
      </w:r>
      <w:r w:rsidR="009C3F35">
        <w:rPr>
          <w:rFonts w:ascii="Times New Roman" w:hAnsi="Times New Roman" w:cs="Times New Roman"/>
        </w:rPr>
        <w:t>/</w:t>
      </w:r>
      <w:r w:rsidRPr="002F6C20">
        <w:rPr>
          <w:rFonts w:ascii="Times New Roman" w:hAnsi="Times New Roman" w:cs="Times New Roman"/>
          <w:b/>
        </w:rPr>
        <w:t>MT</w:t>
      </w:r>
      <w:r w:rsidRPr="002F6C20">
        <w:rPr>
          <w:rFonts w:ascii="Times New Roman" w:hAnsi="Times New Roman" w:cs="Times New Roman"/>
        </w:rPr>
        <w:t xml:space="preserve">, inscrito(a) no CNPJ sob o nº </w:t>
      </w:r>
      <w:r w:rsidR="009C3F35" w:rsidRPr="009C3F35">
        <w:rPr>
          <w:rFonts w:ascii="Times New Roman" w:hAnsi="Times New Roman" w:cs="Times New Roman"/>
          <w:b/>
        </w:rPr>
        <w:t>24.774.184/0001-05</w:t>
      </w:r>
      <w:r w:rsidRPr="002F6C20">
        <w:rPr>
          <w:rFonts w:ascii="Times New Roman" w:hAnsi="Times New Roman" w:cs="Times New Roman"/>
        </w:rPr>
        <w:t xml:space="preserve">, neste ato representado(a) pelo(a)  </w:t>
      </w:r>
      <w:r w:rsidR="009C3F35">
        <w:rPr>
          <w:rFonts w:ascii="Times New Roman" w:hAnsi="Times New Roman" w:cs="Times New Roman"/>
        </w:rPr>
        <w:t xml:space="preserve">Presidente da Câmara </w:t>
      </w:r>
      <w:r w:rsidRPr="002F6C20">
        <w:rPr>
          <w:rFonts w:ascii="Times New Roman" w:hAnsi="Times New Roman" w:cs="Times New Roman"/>
        </w:rPr>
        <w:t xml:space="preserve">Municipal senhor </w:t>
      </w:r>
      <w:r w:rsidR="009C3F35">
        <w:rPr>
          <w:rFonts w:ascii="Times New Roman" w:hAnsi="Times New Roman" w:cs="Times New Roman"/>
          <w:b/>
        </w:rPr>
        <w:t>Sr. SIDNEY DE SOUZA SOARES</w:t>
      </w:r>
      <w:r w:rsidRPr="002F6C20">
        <w:rPr>
          <w:rFonts w:ascii="Times New Roman" w:hAnsi="Times New Roman" w:cs="Times New Roman"/>
        </w:rPr>
        <w:t xml:space="preserve">, brasileiro, </w:t>
      </w:r>
      <w:r w:rsidR="009C3F35" w:rsidRPr="009C3F35">
        <w:rPr>
          <w:rFonts w:ascii="Times New Roman" w:hAnsi="Times New Roman" w:cs="Times New Roman"/>
        </w:rPr>
        <w:t>portador da Cédula de Identidade RG. 705055</w:t>
      </w:r>
      <w:r w:rsidR="009C3F35" w:rsidRPr="009C3F35">
        <w:rPr>
          <w:rFonts w:ascii="Times New Roman" w:hAnsi="Times New Roman" w:cs="Times New Roman"/>
          <w:color w:val="000000" w:themeColor="text1"/>
        </w:rPr>
        <w:t xml:space="preserve"> </w:t>
      </w:r>
      <w:r w:rsidR="009C3F35" w:rsidRPr="009C3F35">
        <w:rPr>
          <w:rFonts w:ascii="Times New Roman" w:hAnsi="Times New Roman" w:cs="Times New Roman"/>
        </w:rPr>
        <w:t>SSP/MT e CPF nº 621.194.941-34</w:t>
      </w:r>
      <w:r w:rsidR="009C3F35" w:rsidRPr="009C3F35">
        <w:rPr>
          <w:rFonts w:ascii="Times New Roman" w:hAnsi="Times New Roman" w:cs="Times New Roman"/>
          <w:szCs w:val="23"/>
        </w:rPr>
        <w:t>,</w:t>
      </w:r>
      <w:r w:rsidR="009C3F35">
        <w:rPr>
          <w:rFonts w:ascii="Arial" w:hAnsi="Arial" w:cs="Arial"/>
          <w:szCs w:val="23"/>
        </w:rPr>
        <w:t xml:space="preserve"> </w:t>
      </w:r>
      <w:r w:rsidR="009C3F35">
        <w:rPr>
          <w:rFonts w:ascii="Times New Roman" w:hAnsi="Times New Roman" w:cs="Times New Roman"/>
        </w:rPr>
        <w:t xml:space="preserve"> residente e domiciliado na Cidade de Jaciara/MT,</w:t>
      </w:r>
      <w:r w:rsidRPr="002F6C20">
        <w:rPr>
          <w:rFonts w:ascii="Times New Roman" w:hAnsi="Times New Roman" w:cs="Times New Roman"/>
        </w:rPr>
        <w:t xml:space="preserve"> dorav</w:t>
      </w:r>
      <w:r w:rsidR="009C3F35">
        <w:rPr>
          <w:rFonts w:ascii="Times New Roman" w:hAnsi="Times New Roman" w:cs="Times New Roman"/>
        </w:rPr>
        <w:t>ante denominada CONTRATANTE, e o Engenheiro Sr. Ricardo Mendes Marçal, brasileileiro, portador do CPF nº 031.303.811-20</w:t>
      </w:r>
      <w:r w:rsidR="00C4446F">
        <w:rPr>
          <w:rFonts w:ascii="Times New Roman" w:hAnsi="Times New Roman" w:cs="Times New Roman"/>
        </w:rPr>
        <w:t>, residente e domiciliado  na Rua José Pequeno da Silva, nº 299, Centro, São Pedro da Cipa-MT, doravante denominado CONTRATADO</w:t>
      </w:r>
      <w:r w:rsidR="00E90F11" w:rsidRPr="002F6C20">
        <w:rPr>
          <w:rFonts w:ascii="Times New Roman" w:hAnsi="Times New Roman" w:cs="Times New Roman"/>
        </w:rPr>
        <w:t xml:space="preserve">, </w:t>
      </w:r>
      <w:r w:rsidR="002F6C20" w:rsidRPr="002F6C20">
        <w:rPr>
          <w:rFonts w:ascii="Times New Roman" w:hAnsi="Times New Roman" w:cs="Times New Roman"/>
          <w:b/>
        </w:rPr>
        <w:t>RESOLVEM</w:t>
      </w:r>
      <w:r w:rsidR="002F6C20" w:rsidRPr="002F6C20">
        <w:rPr>
          <w:rFonts w:ascii="Times New Roman" w:hAnsi="Times New Roman" w:cs="Times New Roman"/>
        </w:rPr>
        <w:t xml:space="preserve"> celebrar o presente Contrato de prestação de serviços, em conformidade com</w:t>
      </w:r>
      <w:r w:rsidR="00C4446F">
        <w:rPr>
          <w:rFonts w:ascii="Times New Roman" w:hAnsi="Times New Roman" w:cs="Times New Roman"/>
        </w:rPr>
        <w:t xml:space="preserve"> </w:t>
      </w:r>
      <w:r w:rsidR="002F6C20" w:rsidRPr="002F6C20">
        <w:rPr>
          <w:rFonts w:ascii="Times New Roman" w:hAnsi="Times New Roman" w:cs="Times New Roman"/>
        </w:rPr>
        <w:t xml:space="preserve">às disposições da Lei nº </w:t>
      </w:r>
      <w:r w:rsidR="00C4446F">
        <w:rPr>
          <w:rFonts w:ascii="Times New Roman" w:hAnsi="Times New Roman" w:cs="Times New Roman"/>
        </w:rPr>
        <w:t>14.133, de 01 de abril de 2021,</w:t>
      </w:r>
      <w:r w:rsidR="002F6C20" w:rsidRPr="002F6C20">
        <w:rPr>
          <w:rFonts w:ascii="Times New Roman" w:hAnsi="Times New Roman" w:cs="Times New Roman"/>
        </w:rPr>
        <w:t>, mediante as cláusulas e condições seguintes:</w:t>
      </w:r>
    </w:p>
    <w:p w:rsidR="002F6C20" w:rsidRDefault="002F6C20" w:rsidP="002F6C20">
      <w:pPr>
        <w:jc w:val="both"/>
        <w:rPr>
          <w:rFonts w:ascii="Times New Roman" w:hAnsi="Times New Roman" w:cs="Times New Roman"/>
          <w:b/>
        </w:rPr>
      </w:pPr>
    </w:p>
    <w:p w:rsidR="009B34A3" w:rsidRPr="002F6C20" w:rsidRDefault="009B34A3" w:rsidP="002F6C20">
      <w:pPr>
        <w:jc w:val="both"/>
        <w:rPr>
          <w:rFonts w:ascii="Times New Roman" w:hAnsi="Times New Roman" w:cs="Times New Roman"/>
          <w:b/>
        </w:rPr>
      </w:pPr>
      <w:bookmarkStart w:id="0" w:name="_GoBack"/>
      <w:bookmarkEnd w:id="0"/>
    </w:p>
    <w:p w:rsidR="002F3111" w:rsidRPr="002F3111" w:rsidRDefault="002F3111" w:rsidP="002F3111">
      <w:pPr>
        <w:keepNext/>
        <w:jc w:val="both"/>
        <w:rPr>
          <w:rFonts w:ascii="Times New Roman" w:hAnsi="Times New Roman" w:cs="Times New Roman"/>
        </w:rPr>
      </w:pPr>
      <w:r w:rsidRPr="002F3111">
        <w:rPr>
          <w:rFonts w:ascii="Times New Roman" w:hAnsi="Times New Roman" w:cs="Times New Roman"/>
          <w:b/>
        </w:rPr>
        <w:t>CLÁUSULA PRIMEIRA - DO OBJETO</w:t>
      </w:r>
    </w:p>
    <w:p w:rsidR="002F3111" w:rsidRPr="002F3111" w:rsidRDefault="002F3111" w:rsidP="002F3111">
      <w:pPr>
        <w:jc w:val="both"/>
        <w:rPr>
          <w:rFonts w:ascii="Times New Roman" w:hAnsi="Times New Roman" w:cs="Times New Roman"/>
        </w:rPr>
      </w:pPr>
    </w:p>
    <w:p w:rsidR="002F3111" w:rsidRDefault="002F3111" w:rsidP="002F3111">
      <w:pPr>
        <w:ind w:hanging="425"/>
        <w:jc w:val="both"/>
        <w:rPr>
          <w:rFonts w:ascii="Times New Roman" w:hAnsi="Times New Roman" w:cs="Times New Roman"/>
          <w:b/>
        </w:rPr>
      </w:pPr>
      <w:r w:rsidRPr="002F6C20">
        <w:rPr>
          <w:rFonts w:ascii="Times New Roman" w:hAnsi="Times New Roman" w:cs="Times New Roman"/>
        </w:rPr>
        <w:t xml:space="preserve">       O presente Contrato tem por objeto o </w:t>
      </w:r>
      <w:r w:rsidR="002F6C20" w:rsidRPr="00DB31FE">
        <w:rPr>
          <w:rFonts w:ascii="Times New Roman" w:hAnsi="Times New Roman" w:cs="Times New Roman"/>
          <w:b/>
        </w:rPr>
        <w:t>“C</w:t>
      </w:r>
      <w:r w:rsidR="002F6C20" w:rsidRPr="002F6C20">
        <w:rPr>
          <w:rFonts w:ascii="Times New Roman" w:hAnsi="Times New Roman" w:cs="Times New Roman"/>
          <w:b/>
        </w:rPr>
        <w:t xml:space="preserve">ONTRATAÇÃO DE </w:t>
      </w:r>
      <w:r w:rsidR="00C4446F">
        <w:rPr>
          <w:rFonts w:ascii="Times New Roman" w:hAnsi="Times New Roman" w:cs="Times New Roman"/>
          <w:b/>
        </w:rPr>
        <w:t>ENGENHEIRO CIVIL PROFISSIONAL AUTÔNOMO, ESPECIALIZADO PARA ELABORAÇÃO DE PROJETO E FISCALIZAÇÃO DE REFORMA (ADEQUAÇÃO)</w:t>
      </w:r>
    </w:p>
    <w:p w:rsidR="00C4446F" w:rsidRPr="002F3111" w:rsidRDefault="00C4446F" w:rsidP="002F3111">
      <w:pPr>
        <w:ind w:hanging="425"/>
        <w:jc w:val="both"/>
        <w:rPr>
          <w:rFonts w:ascii="Times New Roman" w:hAnsi="Times New Roman" w:cs="Times New Roman"/>
          <w:color w:val="000000"/>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bCs/>
        </w:rPr>
        <w:t xml:space="preserve">Parágrafo Único </w:t>
      </w:r>
      <w:r w:rsidRPr="002F3111">
        <w:rPr>
          <w:rFonts w:ascii="Times New Roman" w:hAnsi="Times New Roman" w:cs="Times New Roman"/>
        </w:rPr>
        <w:t xml:space="preserve">- A prestação dos serviços obedecerá ao estipulado neste contrato, realizado com fundamento na Lei Federal nº </w:t>
      </w:r>
      <w:r w:rsidR="009C497C">
        <w:rPr>
          <w:rFonts w:ascii="Times New Roman" w:hAnsi="Times New Roman" w:cs="Times New Roman"/>
        </w:rPr>
        <w:t>14.133/21</w:t>
      </w:r>
      <w:r w:rsidRPr="002F3111">
        <w:rPr>
          <w:rFonts w:ascii="Times New Roman" w:hAnsi="Times New Roman" w:cs="Times New Roman"/>
        </w:rPr>
        <w:t>, atualizada pela Lei nº 8.883/94, da proposta do Contratado e documentos que a acompanham, que fazem parte integrante e complementar deste Contrato, independentemente de transcrição, devendo ser prestados de acordo com as necessidades da</w:t>
      </w:r>
      <w:r w:rsidR="00A26F5D">
        <w:rPr>
          <w:rFonts w:ascii="Times New Roman" w:hAnsi="Times New Roman" w:cs="Times New Roman"/>
        </w:rPr>
        <w:t xml:space="preserve"> Administração Pública.</w:t>
      </w:r>
    </w:p>
    <w:p w:rsidR="002F3111" w:rsidRPr="002F3111" w:rsidRDefault="002F3111" w:rsidP="002F3111">
      <w:pPr>
        <w:jc w:val="both"/>
        <w:rPr>
          <w:rFonts w:ascii="Times New Roman" w:hAnsi="Times New Roman" w:cs="Times New Roman"/>
          <w:b/>
        </w:rPr>
      </w:pPr>
    </w:p>
    <w:p w:rsidR="002F3111" w:rsidRPr="002F3111" w:rsidRDefault="002F3111" w:rsidP="002F3111">
      <w:pPr>
        <w:ind w:hanging="30"/>
        <w:jc w:val="both"/>
        <w:rPr>
          <w:rFonts w:ascii="Times New Roman" w:hAnsi="Times New Roman" w:cs="Times New Roman"/>
        </w:rPr>
      </w:pPr>
      <w:r w:rsidRPr="002F3111">
        <w:rPr>
          <w:rFonts w:ascii="Times New Roman" w:hAnsi="Times New Roman" w:cs="Times New Roman"/>
          <w:b/>
        </w:rPr>
        <w:t>CLÁUSULA SEGUNDA - DA VINCULAÇÃO</w:t>
      </w:r>
    </w:p>
    <w:p w:rsidR="002F3111" w:rsidRPr="002F3111" w:rsidRDefault="002F3111" w:rsidP="002F3111">
      <w:pPr>
        <w:ind w:firstLine="567"/>
        <w:jc w:val="both"/>
        <w:rPr>
          <w:rFonts w:ascii="Times New Roman" w:hAnsi="Times New Roman" w:cs="Times New Roman"/>
        </w:rPr>
      </w:pPr>
    </w:p>
    <w:p w:rsidR="009C497C" w:rsidRPr="009C497C" w:rsidRDefault="002F3111" w:rsidP="009C497C">
      <w:pPr>
        <w:jc w:val="both"/>
        <w:rPr>
          <w:rFonts w:ascii="Times New Roman" w:hAnsi="Times New Roman" w:cs="Times New Roman"/>
        </w:rPr>
      </w:pPr>
      <w:r w:rsidRPr="009C497C">
        <w:rPr>
          <w:rFonts w:ascii="Times New Roman" w:hAnsi="Times New Roman" w:cs="Times New Roman"/>
          <w:b/>
        </w:rPr>
        <w:t>2.1</w:t>
      </w:r>
      <w:r w:rsidR="009C497C" w:rsidRPr="009C497C">
        <w:rPr>
          <w:rFonts w:ascii="Times New Roman" w:hAnsi="Times New Roman" w:cs="Times New Roman"/>
        </w:rPr>
        <w:t>Este Contrato guarda conformidade com o</w:t>
      </w:r>
      <w:r w:rsidR="00C4446F">
        <w:rPr>
          <w:rFonts w:ascii="Times New Roman" w:hAnsi="Times New Roman" w:cs="Times New Roman"/>
        </w:rPr>
        <w:t>s dispositivos da Leis 14.133/21</w:t>
      </w:r>
      <w:r w:rsidR="009C497C" w:rsidRPr="009C497C">
        <w:rPr>
          <w:rFonts w:ascii="Times New Roman" w:hAnsi="Times New Roman" w:cs="Times New Roman"/>
        </w:rPr>
        <w:t xml:space="preserve">, vinculando-se, ainda, à Proposta de Preços da </w:t>
      </w:r>
      <w:r w:rsidR="009C497C" w:rsidRPr="009C497C">
        <w:rPr>
          <w:rFonts w:ascii="Times New Roman" w:hAnsi="Times New Roman" w:cs="Times New Roman"/>
          <w:b/>
        </w:rPr>
        <w:t>CONTRATADA</w:t>
      </w:r>
      <w:r w:rsidR="009C497C" w:rsidRPr="009C497C">
        <w:rPr>
          <w:rFonts w:ascii="Times New Roman" w:hAnsi="Times New Roman" w:cs="Times New Roman"/>
        </w:rPr>
        <w:t>, à Nota de Empenho e demais documentos constantes do</w:t>
      </w:r>
      <w:r w:rsidR="00C4446F">
        <w:rPr>
          <w:rFonts w:ascii="Times New Roman" w:hAnsi="Times New Roman" w:cs="Times New Roman"/>
        </w:rPr>
        <w:t xml:space="preserve"> contrato</w:t>
      </w:r>
      <w:r w:rsidR="009C497C" w:rsidRPr="009C497C">
        <w:rPr>
          <w:rFonts w:ascii="Times New Roman" w:hAnsi="Times New Roman" w:cs="Times New Roman"/>
        </w:rPr>
        <w:t>, independentemente de transcrição, fazem parte integrante e complementar deste Instrumento.</w:t>
      </w:r>
    </w:p>
    <w:p w:rsidR="002F3111" w:rsidRDefault="002F3111" w:rsidP="009C497C">
      <w:pPr>
        <w:jc w:val="both"/>
        <w:rPr>
          <w:rFonts w:ascii="Times New Roman" w:hAnsi="Times New Roman" w:cs="Times New Roman"/>
          <w:b/>
        </w:rPr>
      </w:pPr>
    </w:p>
    <w:p w:rsidR="009B34A3" w:rsidRPr="002F3111" w:rsidRDefault="009B34A3" w:rsidP="009C497C">
      <w:pPr>
        <w:jc w:val="both"/>
        <w:rPr>
          <w:rFonts w:ascii="Times New Roman" w:hAnsi="Times New Roman" w:cs="Times New Roman"/>
          <w:b/>
        </w:rPr>
      </w:pPr>
    </w:p>
    <w:p w:rsidR="002F3111" w:rsidRPr="002F3111" w:rsidRDefault="002F3111" w:rsidP="002F3111">
      <w:pPr>
        <w:ind w:hanging="15"/>
        <w:jc w:val="both"/>
        <w:rPr>
          <w:rFonts w:ascii="Times New Roman" w:hAnsi="Times New Roman" w:cs="Times New Roman"/>
        </w:rPr>
      </w:pPr>
      <w:r w:rsidRPr="002F3111">
        <w:rPr>
          <w:rFonts w:ascii="Times New Roman" w:hAnsi="Times New Roman" w:cs="Times New Roman"/>
          <w:b/>
        </w:rPr>
        <w:t>CLÁUSULA TERCEIRA - DAS OBRIGAÇÕES DA CONTRATADA</w:t>
      </w:r>
    </w:p>
    <w:p w:rsidR="002F3111" w:rsidRPr="002F3111" w:rsidRDefault="002F3111" w:rsidP="002F311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hanging="567"/>
        <w:jc w:val="both"/>
        <w:rPr>
          <w:rFonts w:ascii="Times New Roman" w:hAnsi="Times New Roman" w:cs="Times New Roman"/>
        </w:rPr>
      </w:pPr>
    </w:p>
    <w:p w:rsidR="002F3111" w:rsidRPr="002F3111" w:rsidRDefault="002F3111" w:rsidP="002F311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2F3111">
        <w:rPr>
          <w:rFonts w:ascii="Times New Roman" w:hAnsi="Times New Roman" w:cs="Times New Roman"/>
          <w:bCs/>
        </w:rPr>
        <w:t>Constituem</w:t>
      </w:r>
      <w:r w:rsidRPr="002F3111">
        <w:rPr>
          <w:rFonts w:ascii="Times New Roman" w:hAnsi="Times New Roman" w:cs="Times New Roman"/>
        </w:rPr>
        <w:t xml:space="preserve"> obrigações de a CONTRATADA dar fiel cumprimento à execução do objeto deste Contrato e, em especial:</w:t>
      </w:r>
    </w:p>
    <w:p w:rsidR="002F3111" w:rsidRPr="002F3111" w:rsidRDefault="002F3111" w:rsidP="002F311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2"/>
        <w:jc w:val="both"/>
        <w:rPr>
          <w:rFonts w:ascii="Times New Roman" w:hAnsi="Times New Roman" w:cs="Times New Roman"/>
        </w:rPr>
      </w:pPr>
    </w:p>
    <w:p w:rsidR="002F3111" w:rsidRPr="002F3111" w:rsidRDefault="002F3111" w:rsidP="002F3111">
      <w:pPr>
        <w:pStyle w:val="Default"/>
        <w:jc w:val="both"/>
        <w:rPr>
          <w:rFonts w:ascii="Times New Roman" w:hAnsi="Times New Roman" w:cs="Times New Roman"/>
        </w:rPr>
      </w:pPr>
      <w:r w:rsidRPr="002F3111">
        <w:rPr>
          <w:rFonts w:ascii="Times New Roman" w:hAnsi="Times New Roman" w:cs="Times New Roman"/>
          <w:b/>
        </w:rPr>
        <w:t xml:space="preserve">3.1 </w:t>
      </w:r>
      <w:r w:rsidR="00C4446F">
        <w:rPr>
          <w:rFonts w:ascii="Times New Roman" w:hAnsi="Times New Roman" w:cs="Times New Roman"/>
        </w:rPr>
        <w:t>O</w:t>
      </w:r>
      <w:r w:rsidRPr="002F3111">
        <w:rPr>
          <w:rFonts w:ascii="Times New Roman" w:hAnsi="Times New Roman" w:cs="Times New Roman"/>
        </w:rPr>
        <w:t xml:space="preserve"> Contratad</w:t>
      </w:r>
      <w:r w:rsidR="00C4446F">
        <w:rPr>
          <w:rFonts w:ascii="Times New Roman" w:hAnsi="Times New Roman" w:cs="Times New Roman"/>
        </w:rPr>
        <w:t>o</w:t>
      </w:r>
      <w:r w:rsidRPr="002F3111">
        <w:rPr>
          <w:rFonts w:ascii="Times New Roman" w:hAnsi="Times New Roman" w:cs="Times New Roman"/>
        </w:rPr>
        <w:t xml:space="preserve"> obriga-se a </w:t>
      </w:r>
      <w:r w:rsidR="00A439ED">
        <w:rPr>
          <w:rFonts w:ascii="Times New Roman" w:hAnsi="Times New Roman" w:cs="Times New Roman"/>
        </w:rPr>
        <w:t>prestar os serviços</w:t>
      </w:r>
      <w:r w:rsidRPr="002F3111">
        <w:rPr>
          <w:rFonts w:ascii="Times New Roman" w:hAnsi="Times New Roman" w:cs="Times New Roman"/>
        </w:rPr>
        <w:t xml:space="preserve">, em rigorosa e estrita obediência às prescrições e </w:t>
      </w:r>
      <w:r w:rsidR="00C4446F">
        <w:rPr>
          <w:rFonts w:ascii="Times New Roman" w:hAnsi="Times New Roman" w:cs="Times New Roman"/>
        </w:rPr>
        <w:t>exigências contidas neste Termo</w:t>
      </w:r>
      <w:r w:rsidRPr="002F3111">
        <w:rPr>
          <w:rFonts w:ascii="Times New Roman" w:hAnsi="Times New Roman" w:cs="Times New Roman"/>
        </w:rPr>
        <w:t xml:space="preserve">. </w:t>
      </w:r>
    </w:p>
    <w:p w:rsidR="002F3111" w:rsidRPr="002F3111" w:rsidRDefault="002F3111" w:rsidP="002F3111">
      <w:pPr>
        <w:pStyle w:val="Default"/>
        <w:jc w:val="both"/>
        <w:rPr>
          <w:rFonts w:ascii="Times New Roman" w:hAnsi="Times New Roman" w:cs="Times New Roman"/>
        </w:rPr>
      </w:pPr>
    </w:p>
    <w:p w:rsidR="002F3111" w:rsidRPr="002F3111" w:rsidRDefault="002F3111" w:rsidP="002F3111">
      <w:pPr>
        <w:pStyle w:val="Default"/>
        <w:jc w:val="both"/>
        <w:rPr>
          <w:rFonts w:ascii="Times New Roman" w:hAnsi="Times New Roman" w:cs="Times New Roman"/>
        </w:rPr>
      </w:pPr>
      <w:r w:rsidRPr="002F3111">
        <w:rPr>
          <w:rFonts w:ascii="Times New Roman" w:hAnsi="Times New Roman" w:cs="Times New Roman"/>
          <w:b/>
        </w:rPr>
        <w:t xml:space="preserve">3.2 </w:t>
      </w:r>
      <w:r w:rsidRPr="002F3111">
        <w:rPr>
          <w:rFonts w:ascii="Times New Roman" w:hAnsi="Times New Roman" w:cs="Times New Roman"/>
        </w:rPr>
        <w:t xml:space="preserve">Além dos encargos de ordem legal e os demais assumidos em outras cláusulas e documentos integrantes do Contrato e sem alteração dos preços estipulados, obriga-se, ainda, a CONTRATADA a: </w:t>
      </w:r>
    </w:p>
    <w:p w:rsidR="002F3111" w:rsidRPr="002F3111" w:rsidRDefault="002F3111" w:rsidP="002F3111">
      <w:pPr>
        <w:pStyle w:val="Default"/>
        <w:jc w:val="both"/>
        <w:rPr>
          <w:rFonts w:ascii="Times New Roman" w:hAnsi="Times New Roman" w:cs="Times New Roman"/>
        </w:rPr>
      </w:pPr>
    </w:p>
    <w:p w:rsidR="002F3111" w:rsidRPr="002F3111" w:rsidRDefault="002F3111" w:rsidP="002F3111">
      <w:pPr>
        <w:pStyle w:val="Default"/>
        <w:jc w:val="both"/>
        <w:rPr>
          <w:rFonts w:ascii="Times New Roman" w:hAnsi="Times New Roman" w:cs="Times New Roman"/>
        </w:rPr>
      </w:pPr>
      <w:r w:rsidRPr="002F3111">
        <w:rPr>
          <w:rFonts w:ascii="Times New Roman" w:hAnsi="Times New Roman" w:cs="Times New Roman"/>
          <w:b/>
        </w:rPr>
        <w:t xml:space="preserve">3.3 </w:t>
      </w:r>
      <w:r w:rsidRPr="002F3111">
        <w:rPr>
          <w:rFonts w:ascii="Times New Roman" w:hAnsi="Times New Roman" w:cs="Times New Roman"/>
        </w:rPr>
        <w:t xml:space="preserve">Cumprir integralmente o objeto do presente Contrato; </w:t>
      </w:r>
    </w:p>
    <w:p w:rsidR="00A439ED" w:rsidRDefault="00A439ED" w:rsidP="002F3111">
      <w:pPr>
        <w:pStyle w:val="Default"/>
        <w:jc w:val="both"/>
        <w:rPr>
          <w:rFonts w:ascii="Times New Roman" w:hAnsi="Times New Roman" w:cs="Times New Roman"/>
          <w:b/>
        </w:rPr>
      </w:pPr>
    </w:p>
    <w:p w:rsidR="002F3111" w:rsidRPr="002F3111" w:rsidRDefault="002F3111" w:rsidP="002F3111">
      <w:pPr>
        <w:pStyle w:val="Default"/>
        <w:jc w:val="both"/>
        <w:rPr>
          <w:rFonts w:ascii="Times New Roman" w:hAnsi="Times New Roman" w:cs="Times New Roman"/>
        </w:rPr>
      </w:pPr>
      <w:r w:rsidRPr="002F3111">
        <w:rPr>
          <w:rFonts w:ascii="Times New Roman" w:hAnsi="Times New Roman" w:cs="Times New Roman"/>
          <w:b/>
        </w:rPr>
        <w:t xml:space="preserve">3.4 </w:t>
      </w:r>
      <w:r w:rsidRPr="002F3111">
        <w:rPr>
          <w:rFonts w:ascii="Times New Roman" w:hAnsi="Times New Roman" w:cs="Times New Roman"/>
        </w:rPr>
        <w:t xml:space="preserve">Direcionar todos os recursos necessários, visando à obtenção do perfeito fornecimento do objeto contratual, de forma plena e satisfatória, sem ônus adicionais de qualquer natureza ao CONTRATANTE; </w:t>
      </w:r>
    </w:p>
    <w:p w:rsidR="002F3111" w:rsidRPr="002F3111" w:rsidRDefault="002F3111" w:rsidP="002F3111">
      <w:pPr>
        <w:pStyle w:val="Default"/>
        <w:jc w:val="both"/>
        <w:rPr>
          <w:rFonts w:ascii="Times New Roman" w:hAnsi="Times New Roman" w:cs="Times New Roman"/>
        </w:rPr>
      </w:pPr>
    </w:p>
    <w:p w:rsidR="002F3111" w:rsidRPr="002F3111" w:rsidRDefault="002F3111" w:rsidP="002F3111">
      <w:pPr>
        <w:pStyle w:val="Default"/>
        <w:jc w:val="both"/>
        <w:rPr>
          <w:rFonts w:ascii="Times New Roman" w:hAnsi="Times New Roman" w:cs="Times New Roman"/>
        </w:rPr>
      </w:pPr>
    </w:p>
    <w:p w:rsidR="002F3111" w:rsidRPr="002F3111" w:rsidRDefault="00C4446F" w:rsidP="002F3111">
      <w:pPr>
        <w:pStyle w:val="Default"/>
        <w:jc w:val="both"/>
        <w:rPr>
          <w:rFonts w:ascii="Times New Roman" w:hAnsi="Times New Roman" w:cs="Times New Roman"/>
        </w:rPr>
      </w:pPr>
      <w:r>
        <w:rPr>
          <w:rFonts w:ascii="Times New Roman" w:hAnsi="Times New Roman" w:cs="Times New Roman"/>
          <w:b/>
        </w:rPr>
        <w:t>3.5</w:t>
      </w:r>
      <w:r w:rsidR="002F3111" w:rsidRPr="002F3111">
        <w:rPr>
          <w:rFonts w:ascii="Times New Roman" w:hAnsi="Times New Roman" w:cs="Times New Roman"/>
          <w:b/>
        </w:rPr>
        <w:t xml:space="preserve"> </w:t>
      </w:r>
      <w:r w:rsidR="002F3111" w:rsidRPr="002F3111">
        <w:rPr>
          <w:rFonts w:ascii="Times New Roman" w:hAnsi="Times New Roman" w:cs="Times New Roman"/>
        </w:rPr>
        <w:t xml:space="preserve">Não transferir a outrem, no todo ou em parte, o objeto do contrato; </w:t>
      </w:r>
    </w:p>
    <w:p w:rsidR="002F3111" w:rsidRPr="002F3111" w:rsidRDefault="002F3111" w:rsidP="002F3111">
      <w:pPr>
        <w:pStyle w:val="Default"/>
        <w:jc w:val="both"/>
        <w:rPr>
          <w:rFonts w:ascii="Times New Roman" w:hAnsi="Times New Roman" w:cs="Times New Roman"/>
        </w:rPr>
      </w:pPr>
    </w:p>
    <w:p w:rsidR="002F3111" w:rsidRPr="002F3111" w:rsidRDefault="00C4446F" w:rsidP="002F3111">
      <w:pPr>
        <w:pStyle w:val="Default"/>
        <w:jc w:val="both"/>
        <w:rPr>
          <w:rFonts w:ascii="Times New Roman" w:hAnsi="Times New Roman" w:cs="Times New Roman"/>
        </w:rPr>
      </w:pPr>
      <w:r>
        <w:rPr>
          <w:rFonts w:ascii="Times New Roman" w:hAnsi="Times New Roman" w:cs="Times New Roman"/>
          <w:b/>
        </w:rPr>
        <w:t>3.6</w:t>
      </w:r>
      <w:r w:rsidR="002F3111" w:rsidRPr="002F3111">
        <w:rPr>
          <w:rFonts w:ascii="Times New Roman" w:hAnsi="Times New Roman" w:cs="Times New Roman"/>
          <w:b/>
        </w:rPr>
        <w:t xml:space="preserve"> </w:t>
      </w:r>
      <w:r w:rsidR="002F3111" w:rsidRPr="002F3111">
        <w:rPr>
          <w:rFonts w:ascii="Times New Roman" w:hAnsi="Times New Roman" w:cs="Times New Roman"/>
        </w:rPr>
        <w:t xml:space="preserve">Responsabilizar-se por todas as despesas da execução desta ata; </w:t>
      </w:r>
    </w:p>
    <w:p w:rsidR="002F3111" w:rsidRPr="002F3111" w:rsidRDefault="002F3111" w:rsidP="002F3111">
      <w:pPr>
        <w:pStyle w:val="Default"/>
        <w:jc w:val="both"/>
        <w:rPr>
          <w:rFonts w:ascii="Times New Roman" w:hAnsi="Times New Roman" w:cs="Times New Roman"/>
        </w:rPr>
      </w:pPr>
    </w:p>
    <w:p w:rsidR="002F3111" w:rsidRPr="002F3111" w:rsidRDefault="002F3111" w:rsidP="002F3111">
      <w:pPr>
        <w:pStyle w:val="Default"/>
        <w:jc w:val="both"/>
        <w:rPr>
          <w:rFonts w:ascii="Times New Roman" w:hAnsi="Times New Roman" w:cs="Times New Roman"/>
        </w:rPr>
      </w:pPr>
      <w:r w:rsidRPr="002F3111">
        <w:rPr>
          <w:rFonts w:ascii="Times New Roman" w:hAnsi="Times New Roman" w:cs="Times New Roman"/>
          <w:b/>
        </w:rPr>
        <w:t>3.</w:t>
      </w:r>
      <w:r w:rsidR="00BE6740">
        <w:rPr>
          <w:rFonts w:ascii="Times New Roman" w:hAnsi="Times New Roman" w:cs="Times New Roman"/>
          <w:b/>
        </w:rPr>
        <w:t>7</w:t>
      </w:r>
      <w:r w:rsidRPr="002F3111">
        <w:rPr>
          <w:rFonts w:ascii="Times New Roman" w:hAnsi="Times New Roman" w:cs="Times New Roman"/>
          <w:b/>
        </w:rPr>
        <w:t xml:space="preserve"> </w:t>
      </w:r>
      <w:r w:rsidRPr="002F3111">
        <w:rPr>
          <w:rFonts w:ascii="Times New Roman" w:hAnsi="Times New Roman" w:cs="Times New Roman"/>
        </w:rPr>
        <w:t xml:space="preserve">Aceitar, nas mesmas condições do contrato, os acréscimos que se façam necessários nas compras, de até 25% (vinte e cinco por cento), de acordo com a Lei Federal nº </w:t>
      </w:r>
      <w:r w:rsidR="009C497C">
        <w:rPr>
          <w:rFonts w:ascii="Times New Roman" w:hAnsi="Times New Roman" w:cs="Times New Roman"/>
        </w:rPr>
        <w:t>14.133/21</w:t>
      </w:r>
      <w:r w:rsidRPr="002F3111">
        <w:rPr>
          <w:rFonts w:ascii="Times New Roman" w:hAnsi="Times New Roman" w:cs="Times New Roman"/>
        </w:rPr>
        <w:t xml:space="preserve">, não sendo necessária à comunicação prévia da Contratante; </w:t>
      </w:r>
    </w:p>
    <w:p w:rsidR="002F3111" w:rsidRPr="002F3111" w:rsidRDefault="002F3111" w:rsidP="002F3111">
      <w:pPr>
        <w:pStyle w:val="Default"/>
        <w:jc w:val="both"/>
        <w:rPr>
          <w:rFonts w:ascii="Times New Roman" w:hAnsi="Times New Roman" w:cs="Times New Roman"/>
        </w:rPr>
      </w:pPr>
    </w:p>
    <w:p w:rsidR="002F3111" w:rsidRPr="002F3111" w:rsidRDefault="00BE6740" w:rsidP="002F3111">
      <w:pPr>
        <w:pStyle w:val="Default"/>
        <w:jc w:val="both"/>
        <w:rPr>
          <w:rFonts w:ascii="Times New Roman" w:hAnsi="Times New Roman" w:cs="Times New Roman"/>
        </w:rPr>
      </w:pPr>
      <w:r>
        <w:rPr>
          <w:rFonts w:ascii="Times New Roman" w:hAnsi="Times New Roman" w:cs="Times New Roman"/>
          <w:b/>
        </w:rPr>
        <w:t>3.8</w:t>
      </w:r>
      <w:r w:rsidR="002F3111" w:rsidRPr="002F3111">
        <w:rPr>
          <w:rFonts w:ascii="Times New Roman" w:hAnsi="Times New Roman" w:cs="Times New Roman"/>
          <w:b/>
        </w:rPr>
        <w:t xml:space="preserve"> </w:t>
      </w:r>
      <w:r w:rsidR="002F3111" w:rsidRPr="002F3111">
        <w:rPr>
          <w:rFonts w:ascii="Times New Roman" w:hAnsi="Times New Roman" w:cs="Times New Roman"/>
        </w:rPr>
        <w:t xml:space="preserve">Cumprir todas as obrigações de natureza fiscal, trabalhista e previdenciária, incluindo seguro contra riscos de acidentes do trabalho, com relação ao pessoal designado para a realização do fornecimento, que não terão com o CONTRATANTE qualquer vínculo empregatício; </w:t>
      </w:r>
    </w:p>
    <w:p w:rsidR="002F3111" w:rsidRPr="002F3111" w:rsidRDefault="002F3111" w:rsidP="002F3111">
      <w:pPr>
        <w:pStyle w:val="Default"/>
        <w:jc w:val="both"/>
        <w:rPr>
          <w:rFonts w:ascii="Times New Roman" w:hAnsi="Times New Roman" w:cs="Times New Roman"/>
        </w:rPr>
      </w:pPr>
    </w:p>
    <w:p w:rsidR="002F3111" w:rsidRPr="002F3111" w:rsidRDefault="00BE6740" w:rsidP="002F3111">
      <w:pPr>
        <w:pStyle w:val="Default"/>
        <w:jc w:val="both"/>
        <w:rPr>
          <w:rFonts w:ascii="Times New Roman" w:hAnsi="Times New Roman" w:cs="Times New Roman"/>
        </w:rPr>
      </w:pPr>
      <w:r>
        <w:rPr>
          <w:rFonts w:ascii="Times New Roman" w:hAnsi="Times New Roman" w:cs="Times New Roman"/>
          <w:b/>
        </w:rPr>
        <w:t>3.9</w:t>
      </w:r>
      <w:r w:rsidR="002F3111" w:rsidRPr="002F3111">
        <w:rPr>
          <w:rFonts w:ascii="Times New Roman" w:hAnsi="Times New Roman" w:cs="Times New Roman"/>
          <w:b/>
        </w:rPr>
        <w:t xml:space="preserve"> </w:t>
      </w:r>
      <w:r w:rsidR="002F3111" w:rsidRPr="002F3111">
        <w:rPr>
          <w:rFonts w:ascii="Times New Roman" w:hAnsi="Times New Roman" w:cs="Times New Roman"/>
        </w:rPr>
        <w:t xml:space="preserve">Apresentar durante a execução </w:t>
      </w:r>
      <w:r>
        <w:rPr>
          <w:rFonts w:ascii="Times New Roman" w:hAnsi="Times New Roman" w:cs="Times New Roman"/>
        </w:rPr>
        <w:t>do serviço</w:t>
      </w:r>
      <w:r w:rsidR="002F3111" w:rsidRPr="002F3111">
        <w:rPr>
          <w:rFonts w:ascii="Times New Roman" w:hAnsi="Times New Roman" w:cs="Times New Roman"/>
        </w:rPr>
        <w:t xml:space="preserve">, caso seja solicitado, documentos que comprovem estar cumprindo a legislação em vigor, com relação às obrigações assumidas, em especial, com encargos sociais, trabalhistas, previdenciários, tributários, fiscais e comerciais; </w:t>
      </w:r>
    </w:p>
    <w:p w:rsidR="002F3111" w:rsidRPr="002F3111" w:rsidRDefault="002F3111" w:rsidP="002F3111">
      <w:pPr>
        <w:pStyle w:val="Default"/>
        <w:jc w:val="both"/>
        <w:rPr>
          <w:rFonts w:ascii="Times New Roman" w:hAnsi="Times New Roman" w:cs="Times New Roman"/>
        </w:rPr>
      </w:pPr>
    </w:p>
    <w:p w:rsidR="002F3111" w:rsidRPr="002F3111" w:rsidRDefault="00BE6740" w:rsidP="002F3111">
      <w:pPr>
        <w:pStyle w:val="Default"/>
        <w:jc w:val="both"/>
        <w:rPr>
          <w:rFonts w:ascii="Times New Roman" w:hAnsi="Times New Roman" w:cs="Times New Roman"/>
        </w:rPr>
      </w:pPr>
      <w:r>
        <w:rPr>
          <w:rFonts w:ascii="Times New Roman" w:hAnsi="Times New Roman" w:cs="Times New Roman"/>
          <w:b/>
        </w:rPr>
        <w:t>3.10</w:t>
      </w:r>
      <w:r w:rsidR="002F3111" w:rsidRPr="002F3111">
        <w:rPr>
          <w:rFonts w:ascii="Times New Roman" w:hAnsi="Times New Roman" w:cs="Times New Roman"/>
          <w:b/>
        </w:rPr>
        <w:t xml:space="preserve"> </w:t>
      </w:r>
      <w:r w:rsidR="002F3111" w:rsidRPr="002F3111">
        <w:rPr>
          <w:rFonts w:ascii="Times New Roman" w:hAnsi="Times New Roman" w:cs="Times New Roman"/>
        </w:rPr>
        <w:t xml:space="preserve">Responder, independentemente de culpa, por qualquer dano pessoal ou patrimonial ao CONTRATANTE, ou ainda a terceiros, na execução do fornecimento objeto da licitação, não sendo excluída, ou mesmo reduzida, a responsabilidade pelo fato de haver fiscalização ou acompanhamento pelo CONTRATANTE. </w:t>
      </w:r>
    </w:p>
    <w:p w:rsidR="002F3111" w:rsidRPr="002F3111" w:rsidRDefault="002F3111" w:rsidP="002F3111">
      <w:pPr>
        <w:pStyle w:val="Default"/>
        <w:jc w:val="both"/>
        <w:rPr>
          <w:rFonts w:ascii="Times New Roman" w:hAnsi="Times New Roman" w:cs="Times New Roman"/>
        </w:rPr>
      </w:pPr>
    </w:p>
    <w:p w:rsidR="002F3111" w:rsidRPr="002F3111" w:rsidRDefault="002F3111" w:rsidP="002F3111">
      <w:pPr>
        <w:pStyle w:val="Default"/>
        <w:jc w:val="both"/>
        <w:rPr>
          <w:rFonts w:ascii="Times New Roman" w:hAnsi="Times New Roman" w:cs="Times New Roman"/>
        </w:rPr>
      </w:pPr>
      <w:r w:rsidRPr="002F3111">
        <w:rPr>
          <w:rFonts w:ascii="Times New Roman" w:hAnsi="Times New Roman" w:cs="Times New Roman"/>
          <w:b/>
        </w:rPr>
        <w:t>3.1</w:t>
      </w:r>
      <w:r w:rsidR="00BE6740">
        <w:rPr>
          <w:rFonts w:ascii="Times New Roman" w:hAnsi="Times New Roman" w:cs="Times New Roman"/>
          <w:b/>
        </w:rPr>
        <w:t>1</w:t>
      </w:r>
      <w:r w:rsidRPr="002F3111">
        <w:rPr>
          <w:rFonts w:ascii="Times New Roman" w:hAnsi="Times New Roman" w:cs="Times New Roman"/>
        </w:rPr>
        <w:t xml:space="preserve"> Indenizar terceiros e/ou o Contratante, mesmo em caso de ausência ou omissão de fiscalização por parte deste, pelos danos ou</w:t>
      </w:r>
      <w:r w:rsidR="00BE6740">
        <w:rPr>
          <w:rFonts w:ascii="Times New Roman" w:hAnsi="Times New Roman" w:cs="Times New Roman"/>
        </w:rPr>
        <w:t xml:space="preserve"> </w:t>
      </w:r>
      <w:r w:rsidRPr="002F3111">
        <w:rPr>
          <w:rFonts w:ascii="Times New Roman" w:hAnsi="Times New Roman" w:cs="Times New Roman"/>
        </w:rPr>
        <w:t xml:space="preserve">prejuízos a que der causa, por dolo ou culpa, assegurados a ampla defesa e o contraditório, devendo o fornecedor adotar todas as medidas preventivas, com fiel observância às exigências das autoridades competentes e às disposições legais vigentes; </w:t>
      </w:r>
    </w:p>
    <w:p w:rsidR="002F3111" w:rsidRPr="002F3111" w:rsidRDefault="002F3111" w:rsidP="002F3111">
      <w:pPr>
        <w:pStyle w:val="Default"/>
        <w:jc w:val="both"/>
        <w:rPr>
          <w:rFonts w:ascii="Times New Roman" w:hAnsi="Times New Roman" w:cs="Times New Roman"/>
        </w:rPr>
      </w:pPr>
    </w:p>
    <w:p w:rsidR="002F3111" w:rsidRPr="002F3111" w:rsidRDefault="002F3111" w:rsidP="002F3111">
      <w:pPr>
        <w:jc w:val="both"/>
        <w:rPr>
          <w:rFonts w:ascii="Times New Roman" w:hAnsi="Times New Roman" w:cs="Times New Roman"/>
          <w:color w:val="000000"/>
        </w:rPr>
      </w:pPr>
      <w:r w:rsidRPr="002F3111">
        <w:rPr>
          <w:rFonts w:ascii="Times New Roman" w:hAnsi="Times New Roman" w:cs="Times New Roman"/>
          <w:b/>
        </w:rPr>
        <w:t xml:space="preserve">3.16 </w:t>
      </w:r>
      <w:r w:rsidRPr="002F3111">
        <w:rPr>
          <w:rFonts w:ascii="Times New Roman" w:hAnsi="Times New Roman" w:cs="Times New Roman"/>
        </w:rPr>
        <w:t>Submeter-se à fiscalização por parte da Contratante, bem como às disposições legais em vigor;</w:t>
      </w:r>
    </w:p>
    <w:p w:rsidR="002F3111" w:rsidRDefault="002F3111" w:rsidP="002F3111">
      <w:pPr>
        <w:jc w:val="both"/>
        <w:rPr>
          <w:rFonts w:ascii="Times New Roman" w:hAnsi="Times New Roman" w:cs="Times New Roman"/>
          <w:b/>
        </w:rPr>
      </w:pPr>
    </w:p>
    <w:p w:rsidR="009B34A3" w:rsidRPr="002F3111" w:rsidRDefault="009B34A3" w:rsidP="002F3111">
      <w:pPr>
        <w:jc w:val="both"/>
        <w:rPr>
          <w:rFonts w:ascii="Times New Roman" w:hAnsi="Times New Roman" w:cs="Times New Roman"/>
          <w:b/>
        </w:rPr>
      </w:pPr>
    </w:p>
    <w:p w:rsidR="002F3111" w:rsidRPr="002F3111" w:rsidRDefault="002F3111" w:rsidP="002F3111">
      <w:pPr>
        <w:jc w:val="both"/>
        <w:rPr>
          <w:rFonts w:ascii="Times New Roman" w:hAnsi="Times New Roman" w:cs="Times New Roman"/>
          <w:b/>
        </w:rPr>
      </w:pPr>
      <w:r w:rsidRPr="002F3111">
        <w:rPr>
          <w:rFonts w:ascii="Times New Roman" w:hAnsi="Times New Roman" w:cs="Times New Roman"/>
          <w:b/>
        </w:rPr>
        <w:t>CLÁUSULA QUARTA - DAS OBRIGAÇÕES DO CONTRATANTE</w:t>
      </w:r>
    </w:p>
    <w:p w:rsidR="002F3111" w:rsidRPr="002F3111" w:rsidRDefault="002F3111" w:rsidP="002F3111">
      <w:pPr>
        <w:jc w:val="both"/>
        <w:rPr>
          <w:rFonts w:ascii="Times New Roman" w:hAnsi="Times New Roman" w:cs="Times New Roman"/>
        </w:rPr>
      </w:pPr>
    </w:p>
    <w:p w:rsidR="002F3111" w:rsidRPr="002F3111" w:rsidRDefault="002F3111" w:rsidP="002F3111">
      <w:pPr>
        <w:tabs>
          <w:tab w:val="left" w:pos="851"/>
        </w:tabs>
        <w:ind w:left="993" w:hanging="993"/>
        <w:jc w:val="both"/>
        <w:rPr>
          <w:rFonts w:ascii="Times New Roman" w:hAnsi="Times New Roman" w:cs="Times New Roman"/>
        </w:rPr>
      </w:pPr>
      <w:r w:rsidRPr="002F3111">
        <w:rPr>
          <w:rFonts w:ascii="Times New Roman" w:hAnsi="Times New Roman" w:cs="Times New Roman"/>
        </w:rPr>
        <w:t xml:space="preserve">Compete ao </w:t>
      </w:r>
      <w:r w:rsidRPr="002F3111">
        <w:rPr>
          <w:rFonts w:ascii="Times New Roman" w:hAnsi="Times New Roman" w:cs="Times New Roman"/>
          <w:b/>
        </w:rPr>
        <w:t>CONTRATANTE</w:t>
      </w:r>
      <w:r w:rsidRPr="002F3111">
        <w:rPr>
          <w:rFonts w:ascii="Times New Roman" w:hAnsi="Times New Roman" w:cs="Times New Roman"/>
        </w:rPr>
        <w:t>:</w:t>
      </w: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4.1.</w:t>
      </w:r>
      <w:r w:rsidRPr="002F3111">
        <w:rPr>
          <w:rFonts w:ascii="Times New Roman" w:hAnsi="Times New Roman" w:cs="Times New Roman"/>
        </w:rPr>
        <w:t xml:space="preserve"> Acompanhar e fiscalizar a execução da Nota de Empenho, bem como atestar a nota fiscal/fatura após a entrega dos produtos, objeto desta licitação;</w:t>
      </w:r>
    </w:p>
    <w:p w:rsidR="002F3111" w:rsidRPr="002F3111" w:rsidRDefault="002F3111"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4.2.</w:t>
      </w:r>
      <w:r w:rsidRPr="002F3111">
        <w:rPr>
          <w:rFonts w:ascii="Times New Roman" w:hAnsi="Times New Roman" w:cs="Times New Roman"/>
        </w:rPr>
        <w:t xml:space="preserve"> Efetuar o pagamento à Contratada;</w:t>
      </w:r>
    </w:p>
    <w:p w:rsidR="002F3111" w:rsidRPr="002F3111" w:rsidRDefault="002F3111"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4.3.</w:t>
      </w:r>
      <w:r w:rsidRPr="002F3111">
        <w:rPr>
          <w:rFonts w:ascii="Times New Roman" w:hAnsi="Times New Roman" w:cs="Times New Roman"/>
        </w:rPr>
        <w:t xml:space="preserve"> Aplicar à Contratada as penalidades previstas neste </w:t>
      </w:r>
      <w:r w:rsidR="00BE6740">
        <w:rPr>
          <w:rFonts w:ascii="Times New Roman" w:hAnsi="Times New Roman" w:cs="Times New Roman"/>
        </w:rPr>
        <w:t>ccontrato</w:t>
      </w:r>
      <w:r w:rsidRPr="002F3111">
        <w:rPr>
          <w:rFonts w:ascii="Times New Roman" w:hAnsi="Times New Roman" w:cs="Times New Roman"/>
        </w:rPr>
        <w:t xml:space="preserve"> e na legislação pertinente, quando for o caso;</w:t>
      </w:r>
    </w:p>
    <w:p w:rsidR="002F3111" w:rsidRPr="002F3111" w:rsidRDefault="002F3111"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4.4.</w:t>
      </w:r>
      <w:r w:rsidRPr="002F3111">
        <w:rPr>
          <w:rFonts w:ascii="Times New Roman" w:hAnsi="Times New Roman" w:cs="Times New Roman"/>
        </w:rPr>
        <w:t xml:space="preserve"> Prestar as informações e os esclarecimentos atinentes ao objeto, que venham a ser solicitados pela Contratada;</w:t>
      </w:r>
    </w:p>
    <w:p w:rsidR="002F3111" w:rsidRPr="002F3111" w:rsidRDefault="002F3111"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4.5.</w:t>
      </w:r>
      <w:r w:rsidRPr="002F3111">
        <w:rPr>
          <w:rFonts w:ascii="Times New Roman" w:hAnsi="Times New Roman" w:cs="Times New Roman"/>
        </w:rPr>
        <w:t xml:space="preserve"> Documentar as ocorrências havidas;</w:t>
      </w:r>
    </w:p>
    <w:p w:rsidR="002F3111" w:rsidRPr="002F3111" w:rsidRDefault="002F3111"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4.6.</w:t>
      </w:r>
      <w:r w:rsidRPr="002F3111">
        <w:rPr>
          <w:rFonts w:ascii="Times New Roman" w:hAnsi="Times New Roman" w:cs="Times New Roman"/>
        </w:rPr>
        <w:t xml:space="preserve"> Determinar a regularização das faltas e defeitos observados na execução do objeto da Licitação.</w:t>
      </w:r>
    </w:p>
    <w:p w:rsidR="002F3111" w:rsidRPr="002F3111" w:rsidRDefault="002F3111"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4.7</w:t>
      </w:r>
      <w:r w:rsidRPr="002F3111">
        <w:rPr>
          <w:rFonts w:ascii="Times New Roman" w:hAnsi="Times New Roman" w:cs="Times New Roman"/>
        </w:rPr>
        <w:t xml:space="preserve"> Rejeitar, no todo ou em parte, serviço ou fornecimento executado em desacordo com o contrato.</w:t>
      </w:r>
    </w:p>
    <w:p w:rsidR="002F3111" w:rsidRDefault="002F3111" w:rsidP="002F3111">
      <w:pPr>
        <w:jc w:val="both"/>
        <w:rPr>
          <w:rFonts w:ascii="Times New Roman" w:hAnsi="Times New Roman" w:cs="Times New Roman"/>
        </w:rPr>
      </w:pPr>
    </w:p>
    <w:p w:rsidR="009B34A3" w:rsidRPr="002F3111" w:rsidRDefault="009B34A3"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b/>
        </w:rPr>
      </w:pPr>
      <w:r w:rsidRPr="002F3111">
        <w:rPr>
          <w:rFonts w:ascii="Times New Roman" w:hAnsi="Times New Roman" w:cs="Times New Roman"/>
          <w:b/>
        </w:rPr>
        <w:t>CLÁUSULA QUINTA – DA PRESTAÇÃO DO SERVIÇO</w:t>
      </w:r>
    </w:p>
    <w:p w:rsidR="002F3111" w:rsidRPr="002F3111" w:rsidRDefault="002F3111" w:rsidP="002F3111">
      <w:pPr>
        <w:jc w:val="both"/>
        <w:rPr>
          <w:rFonts w:ascii="Times New Roman" w:hAnsi="Times New Roman" w:cs="Times New Roman"/>
          <w:b/>
        </w:rPr>
      </w:pPr>
    </w:p>
    <w:p w:rsidR="002F3111" w:rsidRPr="002F3111" w:rsidRDefault="002F3111" w:rsidP="002F3111">
      <w:pPr>
        <w:tabs>
          <w:tab w:val="left" w:pos="1134"/>
        </w:tabs>
        <w:jc w:val="both"/>
        <w:rPr>
          <w:rFonts w:ascii="Times New Roman" w:hAnsi="Times New Roman" w:cs="Times New Roman"/>
        </w:rPr>
      </w:pPr>
      <w:r w:rsidRPr="002F3111">
        <w:rPr>
          <w:rFonts w:ascii="Times New Roman" w:hAnsi="Times New Roman" w:cs="Times New Roman"/>
        </w:rPr>
        <w:t>Os serviços deste contrato serão realizados pela CONTRATADA, sendo de sua total responsabilidade o cumprimento das obrigações assumidas, em cumprindo todas as exigências do Edital e seus Anexos.</w:t>
      </w:r>
    </w:p>
    <w:p w:rsidR="002F3111" w:rsidRDefault="002F3111" w:rsidP="002F3111">
      <w:pPr>
        <w:tabs>
          <w:tab w:val="left" w:pos="1134"/>
        </w:tabs>
        <w:jc w:val="both"/>
        <w:rPr>
          <w:rFonts w:ascii="Times New Roman" w:hAnsi="Times New Roman" w:cs="Times New Roman"/>
        </w:rPr>
      </w:pPr>
    </w:p>
    <w:p w:rsidR="009B34A3" w:rsidRPr="002F3111" w:rsidRDefault="009B34A3" w:rsidP="002F3111">
      <w:pPr>
        <w:tabs>
          <w:tab w:val="left" w:pos="1134"/>
        </w:tabs>
        <w:jc w:val="both"/>
        <w:rPr>
          <w:rFonts w:ascii="Times New Roman" w:hAnsi="Times New Roman" w:cs="Times New Roman"/>
        </w:rPr>
      </w:pPr>
    </w:p>
    <w:p w:rsidR="002F3111" w:rsidRPr="002F3111" w:rsidRDefault="002F3111" w:rsidP="002F3111">
      <w:pPr>
        <w:tabs>
          <w:tab w:val="left" w:pos="1134"/>
        </w:tabs>
        <w:jc w:val="both"/>
        <w:rPr>
          <w:rFonts w:ascii="Times New Roman" w:hAnsi="Times New Roman" w:cs="Times New Roman"/>
          <w:b/>
        </w:rPr>
      </w:pPr>
      <w:r w:rsidRPr="002F3111">
        <w:rPr>
          <w:rFonts w:ascii="Times New Roman" w:hAnsi="Times New Roman" w:cs="Times New Roman"/>
          <w:b/>
        </w:rPr>
        <w:t>CLÁUSULA SEXTA – DOS PADRÕES DE QUALIDADE.</w:t>
      </w:r>
    </w:p>
    <w:p w:rsidR="002F3111" w:rsidRPr="002F3111" w:rsidRDefault="002F3111" w:rsidP="002F3111">
      <w:pPr>
        <w:tabs>
          <w:tab w:val="left" w:pos="1134"/>
        </w:tabs>
        <w:jc w:val="both"/>
        <w:rPr>
          <w:rFonts w:ascii="Times New Roman" w:hAnsi="Times New Roman" w:cs="Times New Roman"/>
          <w:b/>
        </w:rPr>
      </w:pPr>
    </w:p>
    <w:p w:rsidR="002F3111" w:rsidRPr="002F3111" w:rsidRDefault="002F3111" w:rsidP="002F3111">
      <w:pPr>
        <w:tabs>
          <w:tab w:val="left" w:pos="1134"/>
        </w:tabs>
        <w:jc w:val="both"/>
        <w:rPr>
          <w:rFonts w:ascii="Times New Roman" w:hAnsi="Times New Roman" w:cs="Times New Roman"/>
        </w:rPr>
      </w:pPr>
      <w:r w:rsidRPr="002F3111">
        <w:rPr>
          <w:rFonts w:ascii="Times New Roman" w:hAnsi="Times New Roman" w:cs="Times New Roman"/>
        </w:rPr>
        <w:t xml:space="preserve">Quaisquer serviços que não atendam os padrões de qualidade serão recusados, não sendo, inclusive, objeto de faturamento enquanto perdurarem os motivos determinantes da recusa, sujeitando-se ainda à </w:t>
      </w:r>
      <w:r w:rsidRPr="002F3111">
        <w:rPr>
          <w:rFonts w:ascii="Times New Roman" w:hAnsi="Times New Roman" w:cs="Times New Roman"/>
          <w:b/>
        </w:rPr>
        <w:t>CONTRATADA</w:t>
      </w:r>
      <w:r w:rsidRPr="002F3111">
        <w:rPr>
          <w:rFonts w:ascii="Times New Roman" w:hAnsi="Times New Roman" w:cs="Times New Roman"/>
        </w:rPr>
        <w:t xml:space="preserve"> à aplicação de sanções administrativas, correspondentes aos atrasos no cronograma de implantação não justificados.</w:t>
      </w:r>
    </w:p>
    <w:p w:rsidR="002F3111" w:rsidRDefault="002F3111" w:rsidP="002F3111">
      <w:pPr>
        <w:tabs>
          <w:tab w:val="left" w:pos="1134"/>
        </w:tabs>
        <w:jc w:val="both"/>
        <w:rPr>
          <w:rFonts w:ascii="Times New Roman" w:hAnsi="Times New Roman" w:cs="Times New Roman"/>
        </w:rPr>
      </w:pPr>
    </w:p>
    <w:p w:rsidR="009B34A3" w:rsidRPr="002F3111" w:rsidRDefault="009B34A3" w:rsidP="002F3111">
      <w:pPr>
        <w:tabs>
          <w:tab w:val="left" w:pos="1134"/>
        </w:tabs>
        <w:jc w:val="both"/>
        <w:rPr>
          <w:rFonts w:ascii="Times New Roman" w:hAnsi="Times New Roman" w:cs="Times New Roman"/>
        </w:rPr>
      </w:pPr>
    </w:p>
    <w:p w:rsidR="002F3111" w:rsidRPr="002F3111" w:rsidRDefault="002F3111" w:rsidP="002F3111">
      <w:pPr>
        <w:tabs>
          <w:tab w:val="left" w:pos="1134"/>
        </w:tabs>
        <w:jc w:val="both"/>
        <w:rPr>
          <w:rFonts w:ascii="Times New Roman" w:hAnsi="Times New Roman" w:cs="Times New Roman"/>
        </w:rPr>
      </w:pPr>
      <w:r w:rsidRPr="002F3111">
        <w:rPr>
          <w:rFonts w:ascii="Times New Roman" w:hAnsi="Times New Roman" w:cs="Times New Roman"/>
          <w:b/>
        </w:rPr>
        <w:t>CLÁUSULA SÉTIMA - DA VIGÊNCIA</w:t>
      </w:r>
    </w:p>
    <w:p w:rsidR="002F3111" w:rsidRPr="002F3111" w:rsidRDefault="002F3111" w:rsidP="002F3111">
      <w:pPr>
        <w:jc w:val="both"/>
        <w:rPr>
          <w:rFonts w:ascii="Times New Roman" w:hAnsi="Times New Roman" w:cs="Times New Roman"/>
        </w:rPr>
      </w:pPr>
    </w:p>
    <w:p w:rsidR="002F3111" w:rsidRPr="002F3111" w:rsidRDefault="002F3111" w:rsidP="002F3111">
      <w:pPr>
        <w:pStyle w:val="TableContents"/>
        <w:rPr>
          <w:rFonts w:ascii="Times New Roman" w:hAnsi="Times New Roman" w:cs="Times New Roman"/>
          <w:sz w:val="24"/>
          <w:szCs w:val="24"/>
        </w:rPr>
      </w:pPr>
      <w:r w:rsidRPr="002F3111">
        <w:rPr>
          <w:rFonts w:ascii="Times New Roman" w:hAnsi="Times New Roman" w:cs="Times New Roman"/>
          <w:sz w:val="24"/>
          <w:szCs w:val="24"/>
        </w:rPr>
        <w:t xml:space="preserve">Este Contrato vigorará por </w:t>
      </w:r>
      <w:r w:rsidRPr="002F3111">
        <w:rPr>
          <w:rFonts w:ascii="Times New Roman" w:hAnsi="Times New Roman" w:cs="Times New Roman"/>
          <w:b/>
          <w:sz w:val="24"/>
          <w:szCs w:val="24"/>
          <w:u w:val="single"/>
        </w:rPr>
        <w:t>12</w:t>
      </w:r>
      <w:r w:rsidR="00A26F5D">
        <w:rPr>
          <w:rFonts w:ascii="Times New Roman" w:hAnsi="Times New Roman" w:cs="Times New Roman"/>
          <w:b/>
          <w:sz w:val="24"/>
          <w:szCs w:val="24"/>
          <w:u w:val="single"/>
        </w:rPr>
        <w:t>0</w:t>
      </w:r>
      <w:r w:rsidRPr="002F3111">
        <w:rPr>
          <w:rFonts w:ascii="Times New Roman" w:hAnsi="Times New Roman" w:cs="Times New Roman"/>
          <w:b/>
          <w:sz w:val="24"/>
          <w:szCs w:val="24"/>
          <w:u w:val="single"/>
        </w:rPr>
        <w:t xml:space="preserve"> (</w:t>
      </w:r>
      <w:r w:rsidR="00A26F5D">
        <w:rPr>
          <w:rFonts w:ascii="Times New Roman" w:hAnsi="Times New Roman" w:cs="Times New Roman"/>
          <w:b/>
          <w:sz w:val="24"/>
          <w:szCs w:val="24"/>
          <w:u w:val="single"/>
        </w:rPr>
        <w:t>Cento e Vinte</w:t>
      </w:r>
      <w:r w:rsidRPr="002F3111">
        <w:rPr>
          <w:rFonts w:ascii="Times New Roman" w:hAnsi="Times New Roman" w:cs="Times New Roman"/>
          <w:b/>
          <w:sz w:val="24"/>
          <w:szCs w:val="24"/>
          <w:u w:val="single"/>
        </w:rPr>
        <w:t xml:space="preserve">) </w:t>
      </w:r>
      <w:r w:rsidR="00A26F5D">
        <w:rPr>
          <w:rFonts w:ascii="Times New Roman" w:hAnsi="Times New Roman" w:cs="Times New Roman"/>
          <w:b/>
          <w:sz w:val="24"/>
          <w:szCs w:val="24"/>
          <w:u w:val="single"/>
        </w:rPr>
        <w:t>dias</w:t>
      </w:r>
      <w:r w:rsidRPr="002F3111">
        <w:rPr>
          <w:rFonts w:ascii="Times New Roman" w:hAnsi="Times New Roman" w:cs="Times New Roman"/>
          <w:sz w:val="24"/>
          <w:szCs w:val="24"/>
        </w:rPr>
        <w:t xml:space="preserve">, </w:t>
      </w:r>
      <w:r w:rsidRPr="002F3111">
        <w:rPr>
          <w:rFonts w:ascii="Times New Roman" w:eastAsia="Arial" w:hAnsi="Times New Roman" w:cs="Times New Roman"/>
          <w:sz w:val="24"/>
          <w:szCs w:val="24"/>
        </w:rPr>
        <w:t>c</w:t>
      </w:r>
      <w:r w:rsidRPr="002F3111">
        <w:rPr>
          <w:rFonts w:ascii="Times New Roman" w:eastAsia="Arial" w:hAnsi="Times New Roman" w:cs="Times New Roman"/>
          <w:spacing w:val="1"/>
          <w:sz w:val="24"/>
          <w:szCs w:val="24"/>
        </w:rPr>
        <w:t>ont</w:t>
      </w:r>
      <w:r w:rsidRPr="002F3111">
        <w:rPr>
          <w:rFonts w:ascii="Times New Roman" w:eastAsia="Arial" w:hAnsi="Times New Roman" w:cs="Times New Roman"/>
          <w:spacing w:val="-1"/>
          <w:sz w:val="24"/>
          <w:szCs w:val="24"/>
        </w:rPr>
        <w:t>a</w:t>
      </w:r>
      <w:r w:rsidRPr="002F3111">
        <w:rPr>
          <w:rFonts w:ascii="Times New Roman" w:eastAsia="Arial" w:hAnsi="Times New Roman" w:cs="Times New Roman"/>
          <w:spacing w:val="1"/>
          <w:sz w:val="24"/>
          <w:szCs w:val="24"/>
        </w:rPr>
        <w:t>do</w:t>
      </w:r>
      <w:r w:rsidRPr="002F3111">
        <w:rPr>
          <w:rFonts w:ascii="Times New Roman" w:eastAsia="Arial" w:hAnsi="Times New Roman" w:cs="Times New Roman"/>
          <w:sz w:val="24"/>
          <w:szCs w:val="24"/>
        </w:rPr>
        <w:t xml:space="preserve">s a </w:t>
      </w:r>
      <w:r w:rsidRPr="002F3111">
        <w:rPr>
          <w:rFonts w:ascii="Times New Roman" w:eastAsia="Arial" w:hAnsi="Times New Roman" w:cs="Times New Roman"/>
          <w:spacing w:val="-1"/>
          <w:sz w:val="24"/>
          <w:szCs w:val="24"/>
        </w:rPr>
        <w:t>p</w:t>
      </w:r>
      <w:r w:rsidRPr="002F3111">
        <w:rPr>
          <w:rFonts w:ascii="Times New Roman" w:eastAsia="Arial" w:hAnsi="Times New Roman" w:cs="Times New Roman"/>
          <w:spacing w:val="1"/>
          <w:sz w:val="24"/>
          <w:szCs w:val="24"/>
        </w:rPr>
        <w:t>a</w:t>
      </w:r>
      <w:r w:rsidRPr="002F3111">
        <w:rPr>
          <w:rFonts w:ascii="Times New Roman" w:eastAsia="Arial" w:hAnsi="Times New Roman" w:cs="Times New Roman"/>
          <w:spacing w:val="-1"/>
          <w:sz w:val="24"/>
          <w:szCs w:val="24"/>
        </w:rPr>
        <w:t>r</w:t>
      </w:r>
      <w:r w:rsidRPr="002F3111">
        <w:rPr>
          <w:rFonts w:ascii="Times New Roman" w:eastAsia="Arial" w:hAnsi="Times New Roman" w:cs="Times New Roman"/>
          <w:spacing w:val="1"/>
          <w:sz w:val="24"/>
          <w:szCs w:val="24"/>
        </w:rPr>
        <w:t>t</w:t>
      </w:r>
      <w:r w:rsidRPr="002F3111">
        <w:rPr>
          <w:rFonts w:ascii="Times New Roman" w:eastAsia="Arial" w:hAnsi="Times New Roman" w:cs="Times New Roman"/>
          <w:sz w:val="24"/>
          <w:szCs w:val="24"/>
        </w:rPr>
        <w:t xml:space="preserve">ir </w:t>
      </w:r>
      <w:r w:rsidRPr="002F3111">
        <w:rPr>
          <w:rFonts w:ascii="Times New Roman" w:eastAsia="Arial" w:hAnsi="Times New Roman" w:cs="Times New Roman"/>
          <w:spacing w:val="1"/>
          <w:sz w:val="24"/>
          <w:szCs w:val="24"/>
        </w:rPr>
        <w:t>d</w:t>
      </w:r>
      <w:r w:rsidRPr="002F3111">
        <w:rPr>
          <w:rFonts w:ascii="Times New Roman" w:eastAsia="Arial" w:hAnsi="Times New Roman" w:cs="Times New Roman"/>
          <w:sz w:val="24"/>
          <w:szCs w:val="24"/>
        </w:rPr>
        <w:t xml:space="preserve">a </w:t>
      </w:r>
      <w:r w:rsidRPr="002F3111">
        <w:rPr>
          <w:rFonts w:ascii="Times New Roman" w:eastAsia="Arial" w:hAnsi="Times New Roman" w:cs="Times New Roman"/>
          <w:spacing w:val="-4"/>
          <w:sz w:val="24"/>
          <w:szCs w:val="24"/>
        </w:rPr>
        <w:t>data de sua assinatura</w:t>
      </w:r>
      <w:r w:rsidRPr="002F3111">
        <w:rPr>
          <w:rFonts w:ascii="Times New Roman" w:hAnsi="Times New Roman" w:cs="Times New Roman"/>
          <w:sz w:val="24"/>
          <w:szCs w:val="24"/>
        </w:rPr>
        <w:t>.</w:t>
      </w:r>
    </w:p>
    <w:p w:rsidR="002F3111" w:rsidRDefault="002F3111" w:rsidP="002F3111">
      <w:pPr>
        <w:ind w:left="709" w:hanging="709"/>
        <w:jc w:val="both"/>
        <w:rPr>
          <w:rFonts w:ascii="Times New Roman" w:hAnsi="Times New Roman" w:cs="Times New Roman"/>
        </w:rPr>
      </w:pPr>
    </w:p>
    <w:p w:rsidR="009B34A3" w:rsidRPr="002F3111" w:rsidRDefault="009B34A3" w:rsidP="002F3111">
      <w:pPr>
        <w:ind w:left="709" w:hanging="709"/>
        <w:jc w:val="both"/>
        <w:rPr>
          <w:rFonts w:ascii="Times New Roman" w:hAnsi="Times New Roman" w:cs="Times New Roman"/>
        </w:rPr>
      </w:pPr>
    </w:p>
    <w:p w:rsidR="002F3111" w:rsidRPr="002F3111" w:rsidRDefault="002F3111" w:rsidP="002F3111">
      <w:pPr>
        <w:ind w:left="709" w:hanging="709"/>
        <w:jc w:val="both"/>
        <w:rPr>
          <w:rFonts w:ascii="Times New Roman" w:hAnsi="Times New Roman" w:cs="Times New Roman"/>
        </w:rPr>
      </w:pPr>
      <w:r w:rsidRPr="002F3111">
        <w:rPr>
          <w:rFonts w:ascii="Times New Roman" w:hAnsi="Times New Roman" w:cs="Times New Roman"/>
          <w:b/>
        </w:rPr>
        <w:t>CLÁUSULA OITAVA - DO VALOR DO CONTRATO</w:t>
      </w:r>
    </w:p>
    <w:p w:rsidR="002F3111" w:rsidRPr="002F3111" w:rsidRDefault="002F3111" w:rsidP="002F311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both"/>
        <w:rPr>
          <w:rFonts w:ascii="Times New Roman" w:hAnsi="Times New Roman" w:cs="Times New Roman"/>
        </w:rPr>
      </w:pPr>
    </w:p>
    <w:p w:rsidR="002F3111" w:rsidRDefault="002F3111" w:rsidP="002F3111">
      <w:pPr>
        <w:jc w:val="both"/>
        <w:rPr>
          <w:rFonts w:ascii="Times New Roman" w:eastAsia="Arial" w:hAnsi="Times New Roman" w:cs="Times New Roman"/>
          <w:bCs/>
          <w:spacing w:val="-1"/>
          <w:u w:color="000000"/>
        </w:rPr>
      </w:pPr>
      <w:r w:rsidRPr="002F3111">
        <w:rPr>
          <w:rFonts w:ascii="Times New Roman" w:hAnsi="Times New Roman" w:cs="Times New Roman"/>
        </w:rPr>
        <w:t xml:space="preserve">Pela execução do objeto deste Contrato, o </w:t>
      </w:r>
      <w:r w:rsidRPr="002F3111">
        <w:rPr>
          <w:rFonts w:ascii="Times New Roman" w:hAnsi="Times New Roman" w:cs="Times New Roman"/>
          <w:b/>
        </w:rPr>
        <w:t>CONTRATANTE</w:t>
      </w:r>
      <w:r w:rsidRPr="002F3111">
        <w:rPr>
          <w:rFonts w:ascii="Times New Roman" w:hAnsi="Times New Roman" w:cs="Times New Roman"/>
        </w:rPr>
        <w:t xml:space="preserve"> pagará </w:t>
      </w:r>
      <w:r w:rsidRPr="00C94CA8">
        <w:rPr>
          <w:rFonts w:ascii="Times New Roman" w:hAnsi="Times New Roman" w:cs="Times New Roman"/>
        </w:rPr>
        <w:t xml:space="preserve">à </w:t>
      </w:r>
      <w:r w:rsidRPr="00C94CA8">
        <w:rPr>
          <w:rFonts w:ascii="Times New Roman" w:hAnsi="Times New Roman" w:cs="Times New Roman"/>
          <w:b/>
        </w:rPr>
        <w:t>CONTRATADA,</w:t>
      </w:r>
      <w:r w:rsidRPr="00C94CA8">
        <w:rPr>
          <w:rFonts w:ascii="Times New Roman" w:hAnsi="Times New Roman" w:cs="Times New Roman"/>
        </w:rPr>
        <w:t xml:space="preserve"> o valor global de </w:t>
      </w:r>
      <w:r w:rsidRPr="00C94CA8">
        <w:rPr>
          <w:rFonts w:ascii="Times New Roman" w:hAnsi="Times New Roman" w:cs="Times New Roman"/>
          <w:b/>
          <w:bCs/>
          <w:u w:val="single"/>
        </w:rPr>
        <w:t xml:space="preserve">Valor total: </w:t>
      </w:r>
      <w:r w:rsidR="00A439ED" w:rsidRPr="00C94CA8">
        <w:rPr>
          <w:rFonts w:ascii="Times New Roman" w:hAnsi="Times New Roman" w:cs="Times New Roman"/>
          <w:b/>
          <w:u w:val="single"/>
          <w:lang w:val="pt-PT"/>
        </w:rPr>
        <w:t>R$</w:t>
      </w:r>
      <w:r w:rsidR="00C94CA8" w:rsidRPr="00C94CA8">
        <w:rPr>
          <w:rFonts w:ascii="Times New Roman" w:hAnsi="Times New Roman" w:cs="Times New Roman"/>
          <w:b/>
          <w:color w:val="000000" w:themeColor="text1"/>
          <w:u w:val="single"/>
          <w:lang w:val="pt-PT"/>
        </w:rPr>
        <w:t>12.300,00</w:t>
      </w:r>
      <w:r w:rsidRPr="00C94CA8">
        <w:rPr>
          <w:rFonts w:ascii="Times New Roman" w:hAnsi="Times New Roman" w:cs="Times New Roman"/>
          <w:b/>
          <w:bCs/>
          <w:color w:val="000000" w:themeColor="text1"/>
          <w:u w:val="single"/>
        </w:rPr>
        <w:t>(</w:t>
      </w:r>
      <w:r w:rsidR="00BE6740" w:rsidRPr="00C94CA8">
        <w:rPr>
          <w:rFonts w:ascii="Times New Roman" w:hAnsi="Times New Roman" w:cs="Times New Roman"/>
          <w:b/>
          <w:bCs/>
          <w:color w:val="000000" w:themeColor="text1"/>
          <w:u w:val="single"/>
        </w:rPr>
        <w:t>Doze</w:t>
      </w:r>
      <w:r w:rsidR="00885BD5" w:rsidRPr="00C94CA8">
        <w:rPr>
          <w:rFonts w:ascii="Times New Roman" w:hAnsi="Times New Roman" w:cs="Times New Roman"/>
          <w:b/>
          <w:bCs/>
          <w:color w:val="000000" w:themeColor="text1"/>
          <w:u w:val="single"/>
        </w:rPr>
        <w:t xml:space="preserve"> </w:t>
      </w:r>
      <w:r w:rsidR="00BE6740" w:rsidRPr="00C94CA8">
        <w:rPr>
          <w:rFonts w:ascii="Times New Roman" w:hAnsi="Times New Roman" w:cs="Times New Roman"/>
          <w:b/>
          <w:bCs/>
          <w:color w:val="000000" w:themeColor="text1"/>
          <w:u w:val="single"/>
        </w:rPr>
        <w:t>m</w:t>
      </w:r>
      <w:r w:rsidR="00D5679D" w:rsidRPr="00C94CA8">
        <w:rPr>
          <w:rFonts w:ascii="Times New Roman" w:hAnsi="Times New Roman" w:cs="Times New Roman"/>
          <w:b/>
          <w:bCs/>
          <w:color w:val="000000" w:themeColor="text1"/>
          <w:u w:val="single"/>
        </w:rPr>
        <w:t>il</w:t>
      </w:r>
      <w:r w:rsidR="00C94CA8" w:rsidRPr="00C94CA8">
        <w:rPr>
          <w:rFonts w:ascii="Times New Roman" w:hAnsi="Times New Roman" w:cs="Times New Roman"/>
          <w:b/>
          <w:bCs/>
          <w:color w:val="000000" w:themeColor="text1"/>
          <w:u w:val="single"/>
        </w:rPr>
        <w:t xml:space="preserve"> e trezentos reais</w:t>
      </w:r>
      <w:r w:rsidRPr="00C94CA8">
        <w:rPr>
          <w:rFonts w:ascii="Times New Roman" w:hAnsi="Times New Roman" w:cs="Times New Roman"/>
          <w:b/>
          <w:bCs/>
          <w:u w:val="single"/>
        </w:rPr>
        <w:t>)</w:t>
      </w:r>
      <w:r w:rsidRPr="002F3111">
        <w:rPr>
          <w:rFonts w:ascii="Times New Roman" w:eastAsia="Arial" w:hAnsi="Times New Roman" w:cs="Times New Roman"/>
          <w:bCs/>
          <w:spacing w:val="-1"/>
          <w:u w:color="000000"/>
        </w:rPr>
        <w:t>conforme planilha abaixo:</w:t>
      </w:r>
    </w:p>
    <w:p w:rsidR="009B34A3" w:rsidRDefault="009B34A3" w:rsidP="002F3111">
      <w:pPr>
        <w:jc w:val="both"/>
        <w:rPr>
          <w:rFonts w:ascii="Times New Roman" w:eastAsia="Arial" w:hAnsi="Times New Roman" w:cs="Times New Roman"/>
          <w:bCs/>
          <w:spacing w:val="-1"/>
          <w:u w:color="000000"/>
        </w:rPr>
      </w:pPr>
    </w:p>
    <w:p w:rsidR="00885BD5" w:rsidRDefault="00885BD5" w:rsidP="002F3111">
      <w:pPr>
        <w:jc w:val="both"/>
        <w:rPr>
          <w:rFonts w:ascii="Times New Roman" w:eastAsia="Arial" w:hAnsi="Times New Roman" w:cs="Times New Roman"/>
          <w:bCs/>
          <w:spacing w:val="-1"/>
          <w:u w:color="000000"/>
        </w:rPr>
      </w:pPr>
    </w:p>
    <w:tbl>
      <w:tblPr>
        <w:tblW w:w="46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tblPr>
      <w:tblGrid>
        <w:gridCol w:w="532"/>
        <w:gridCol w:w="4859"/>
        <w:gridCol w:w="851"/>
        <w:gridCol w:w="2271"/>
      </w:tblGrid>
      <w:tr w:rsidR="00885BD5" w:rsidRPr="00A26F5D" w:rsidTr="00EA4E5F">
        <w:trPr>
          <w:jc w:val="center"/>
        </w:trPr>
        <w:tc>
          <w:tcPr>
            <w:tcW w:w="532" w:type="dxa"/>
            <w:shd w:val="clear" w:color="auto" w:fill="F0F0F0"/>
          </w:tcPr>
          <w:p w:rsidR="00885BD5" w:rsidRPr="00A26F5D" w:rsidRDefault="00885BD5" w:rsidP="006805B0">
            <w:pPr>
              <w:pStyle w:val="ParagraphStyle"/>
              <w:jc w:val="center"/>
              <w:rPr>
                <w:rFonts w:ascii="Times New Roman" w:hAnsi="Times New Roman" w:cs="Times New Roman"/>
                <w:b/>
                <w:sz w:val="22"/>
                <w:szCs w:val="22"/>
              </w:rPr>
            </w:pPr>
          </w:p>
          <w:p w:rsidR="00885BD5" w:rsidRPr="00A26F5D" w:rsidRDefault="00885BD5" w:rsidP="006805B0">
            <w:pPr>
              <w:pStyle w:val="ParagraphStyle"/>
              <w:jc w:val="center"/>
              <w:rPr>
                <w:rFonts w:ascii="Times New Roman" w:hAnsi="Times New Roman" w:cs="Times New Roman"/>
                <w:b/>
                <w:sz w:val="22"/>
                <w:szCs w:val="22"/>
              </w:rPr>
            </w:pPr>
            <w:r w:rsidRPr="00A26F5D">
              <w:rPr>
                <w:rFonts w:ascii="Times New Roman" w:hAnsi="Times New Roman" w:cs="Times New Roman"/>
                <w:b/>
                <w:sz w:val="22"/>
                <w:szCs w:val="22"/>
              </w:rPr>
              <w:t>Item</w:t>
            </w:r>
          </w:p>
        </w:tc>
        <w:tc>
          <w:tcPr>
            <w:tcW w:w="4859" w:type="dxa"/>
            <w:shd w:val="clear" w:color="auto" w:fill="F0F0F0"/>
          </w:tcPr>
          <w:p w:rsidR="00885BD5" w:rsidRPr="00A26F5D" w:rsidRDefault="00885BD5" w:rsidP="006805B0">
            <w:pPr>
              <w:pStyle w:val="ParagraphStyle"/>
              <w:jc w:val="center"/>
              <w:rPr>
                <w:rFonts w:ascii="Times New Roman" w:hAnsi="Times New Roman" w:cs="Times New Roman"/>
                <w:b/>
                <w:sz w:val="22"/>
                <w:szCs w:val="22"/>
              </w:rPr>
            </w:pPr>
          </w:p>
          <w:p w:rsidR="00885BD5" w:rsidRPr="00A26F5D" w:rsidRDefault="00885BD5" w:rsidP="006805B0">
            <w:pPr>
              <w:pStyle w:val="ParagraphStyle"/>
              <w:jc w:val="center"/>
              <w:rPr>
                <w:rFonts w:ascii="Times New Roman" w:hAnsi="Times New Roman" w:cs="Times New Roman"/>
                <w:b/>
                <w:sz w:val="22"/>
                <w:szCs w:val="22"/>
              </w:rPr>
            </w:pPr>
            <w:r w:rsidRPr="00A26F5D">
              <w:rPr>
                <w:rFonts w:ascii="Times New Roman" w:hAnsi="Times New Roman" w:cs="Times New Roman"/>
                <w:b/>
                <w:sz w:val="22"/>
                <w:szCs w:val="22"/>
              </w:rPr>
              <w:t>Descrição do Produto/Serviço</w:t>
            </w:r>
          </w:p>
        </w:tc>
        <w:tc>
          <w:tcPr>
            <w:tcW w:w="851" w:type="dxa"/>
            <w:shd w:val="clear" w:color="auto" w:fill="F0F0F0"/>
          </w:tcPr>
          <w:p w:rsidR="00885BD5" w:rsidRPr="00A26F5D" w:rsidRDefault="00885BD5" w:rsidP="006805B0">
            <w:pPr>
              <w:pStyle w:val="Right"/>
              <w:jc w:val="center"/>
              <w:rPr>
                <w:rFonts w:ascii="Times New Roman" w:hAnsi="Times New Roman" w:cs="Times New Roman"/>
                <w:b/>
                <w:sz w:val="22"/>
                <w:szCs w:val="22"/>
              </w:rPr>
            </w:pPr>
          </w:p>
          <w:p w:rsidR="00885BD5" w:rsidRPr="00A26F5D" w:rsidRDefault="00885BD5" w:rsidP="006805B0">
            <w:pPr>
              <w:pStyle w:val="ParagraphStyle"/>
              <w:jc w:val="center"/>
              <w:rPr>
                <w:rFonts w:ascii="Times New Roman" w:hAnsi="Times New Roman" w:cs="Times New Roman"/>
                <w:b/>
                <w:sz w:val="22"/>
                <w:szCs w:val="22"/>
              </w:rPr>
            </w:pPr>
            <w:r w:rsidRPr="00A26F5D">
              <w:rPr>
                <w:rFonts w:ascii="Times New Roman" w:hAnsi="Times New Roman" w:cs="Times New Roman"/>
                <w:b/>
                <w:sz w:val="22"/>
                <w:szCs w:val="22"/>
              </w:rPr>
              <w:t>Qde.</w:t>
            </w:r>
          </w:p>
        </w:tc>
        <w:tc>
          <w:tcPr>
            <w:tcW w:w="2271" w:type="dxa"/>
            <w:shd w:val="clear" w:color="auto" w:fill="F0F0F0"/>
          </w:tcPr>
          <w:p w:rsidR="00885BD5" w:rsidRPr="00A26F5D" w:rsidRDefault="00885BD5" w:rsidP="006805B0">
            <w:pPr>
              <w:pStyle w:val="Right"/>
              <w:jc w:val="center"/>
              <w:rPr>
                <w:rFonts w:ascii="Times New Roman" w:hAnsi="Times New Roman" w:cs="Times New Roman"/>
                <w:b/>
                <w:sz w:val="22"/>
                <w:szCs w:val="22"/>
              </w:rPr>
            </w:pPr>
          </w:p>
          <w:p w:rsidR="00885BD5" w:rsidRPr="00A26F5D" w:rsidRDefault="00885BD5" w:rsidP="006805B0">
            <w:pPr>
              <w:pStyle w:val="ParagraphStyle"/>
              <w:jc w:val="center"/>
              <w:rPr>
                <w:rFonts w:ascii="Times New Roman" w:hAnsi="Times New Roman" w:cs="Times New Roman"/>
                <w:b/>
                <w:sz w:val="22"/>
                <w:szCs w:val="22"/>
              </w:rPr>
            </w:pPr>
            <w:r w:rsidRPr="00A26F5D">
              <w:rPr>
                <w:rFonts w:ascii="Times New Roman" w:hAnsi="Times New Roman" w:cs="Times New Roman"/>
                <w:b/>
                <w:sz w:val="22"/>
                <w:szCs w:val="22"/>
              </w:rPr>
              <w:t>Valor Total</w:t>
            </w:r>
          </w:p>
        </w:tc>
      </w:tr>
      <w:tr w:rsidR="00885BD5" w:rsidRPr="00A26F5D" w:rsidTr="00EA4E5F">
        <w:trPr>
          <w:jc w:val="center"/>
        </w:trPr>
        <w:tc>
          <w:tcPr>
            <w:tcW w:w="532" w:type="dxa"/>
          </w:tcPr>
          <w:p w:rsidR="00885BD5" w:rsidRPr="00A26F5D" w:rsidRDefault="00885BD5" w:rsidP="006805B0">
            <w:pPr>
              <w:pStyle w:val="ParagraphStyle"/>
              <w:jc w:val="center"/>
              <w:rPr>
                <w:rFonts w:ascii="Times New Roman" w:hAnsi="Times New Roman" w:cs="Times New Roman"/>
                <w:sz w:val="22"/>
                <w:szCs w:val="22"/>
              </w:rPr>
            </w:pPr>
            <w:r w:rsidRPr="00A26F5D">
              <w:rPr>
                <w:rFonts w:ascii="Times New Roman" w:hAnsi="Times New Roman" w:cs="Times New Roman"/>
                <w:sz w:val="22"/>
                <w:szCs w:val="22"/>
              </w:rPr>
              <w:t>1</w:t>
            </w:r>
            <w:r w:rsidR="00EA4E5F">
              <w:rPr>
                <w:rFonts w:ascii="Times New Roman" w:hAnsi="Times New Roman" w:cs="Times New Roman"/>
                <w:sz w:val="22"/>
                <w:szCs w:val="22"/>
              </w:rPr>
              <w:t xml:space="preserve">      </w:t>
            </w:r>
          </w:p>
        </w:tc>
        <w:tc>
          <w:tcPr>
            <w:tcW w:w="4859" w:type="dxa"/>
          </w:tcPr>
          <w:p w:rsidR="00885BD5" w:rsidRPr="00EA4E5F" w:rsidRDefault="00EA4E5F" w:rsidP="00EA4E5F">
            <w:pPr>
              <w:jc w:val="both"/>
              <w:rPr>
                <w:rFonts w:ascii="Times New Roman" w:hAnsi="Times New Roman"/>
                <w:sz w:val="22"/>
                <w:szCs w:val="22"/>
              </w:rPr>
            </w:pPr>
            <w:r>
              <w:rPr>
                <w:rFonts w:ascii="Times New Roman" w:hAnsi="Times New Roman" w:cs="Times New Roman"/>
              </w:rPr>
              <w:t>CON</w:t>
            </w:r>
            <w:r w:rsidRPr="00EA4E5F">
              <w:rPr>
                <w:rFonts w:ascii="Times New Roman" w:hAnsi="Times New Roman" w:cs="Times New Roman"/>
              </w:rPr>
              <w:t>TRATAÇÃO DE ENGENHEIRO CIVIL PROFISSIONAL</w:t>
            </w:r>
            <w:r>
              <w:rPr>
                <w:rFonts w:ascii="Times New Roman" w:hAnsi="Times New Roman" w:cs="Times New Roman"/>
              </w:rPr>
              <w:t xml:space="preserve"> </w:t>
            </w:r>
            <w:r w:rsidRPr="00EA4E5F">
              <w:rPr>
                <w:rFonts w:ascii="Times New Roman" w:hAnsi="Times New Roman" w:cs="Times New Roman"/>
              </w:rPr>
              <w:t>AUTÔNOMO, ESPECIALIZADO PARA ELABORAÇÃO DE PROJETO E FISCALIZAÇÃO DE REFORMA (ADEQUAÇÃO)</w:t>
            </w:r>
          </w:p>
        </w:tc>
        <w:tc>
          <w:tcPr>
            <w:tcW w:w="851" w:type="dxa"/>
          </w:tcPr>
          <w:p w:rsidR="00885BD5" w:rsidRPr="00A26F5D" w:rsidRDefault="00885BD5" w:rsidP="00EA4E5F">
            <w:pPr>
              <w:pStyle w:val="Right"/>
              <w:jc w:val="both"/>
              <w:rPr>
                <w:rFonts w:ascii="Times New Roman" w:hAnsi="Times New Roman" w:cs="Times New Roman"/>
                <w:sz w:val="22"/>
                <w:szCs w:val="22"/>
              </w:rPr>
            </w:pPr>
          </w:p>
          <w:p w:rsidR="00885BD5" w:rsidRPr="00A26F5D" w:rsidRDefault="00885BD5" w:rsidP="00EA4E5F">
            <w:pPr>
              <w:pStyle w:val="Right"/>
              <w:jc w:val="both"/>
              <w:rPr>
                <w:rFonts w:ascii="Times New Roman" w:hAnsi="Times New Roman" w:cs="Times New Roman"/>
                <w:sz w:val="22"/>
                <w:szCs w:val="22"/>
              </w:rPr>
            </w:pPr>
            <w:r w:rsidRPr="00A26F5D">
              <w:rPr>
                <w:rFonts w:ascii="Times New Roman" w:hAnsi="Times New Roman" w:cs="Times New Roman"/>
                <w:sz w:val="22"/>
                <w:szCs w:val="22"/>
              </w:rPr>
              <w:t>1</w:t>
            </w:r>
          </w:p>
        </w:tc>
        <w:tc>
          <w:tcPr>
            <w:tcW w:w="2271" w:type="dxa"/>
          </w:tcPr>
          <w:p w:rsidR="00885BD5" w:rsidRPr="00C94CA8" w:rsidRDefault="00885BD5" w:rsidP="006805B0">
            <w:pPr>
              <w:pStyle w:val="Right"/>
              <w:jc w:val="center"/>
              <w:rPr>
                <w:rFonts w:ascii="Times New Roman" w:hAnsi="Times New Roman" w:cs="Times New Roman"/>
                <w:color w:val="000000" w:themeColor="text1"/>
                <w:sz w:val="22"/>
                <w:szCs w:val="22"/>
              </w:rPr>
            </w:pPr>
          </w:p>
          <w:p w:rsidR="00885BD5" w:rsidRPr="00C94CA8" w:rsidRDefault="00885BD5" w:rsidP="00C94CA8">
            <w:pPr>
              <w:pStyle w:val="Right"/>
              <w:jc w:val="center"/>
              <w:rPr>
                <w:rFonts w:ascii="Times New Roman" w:hAnsi="Times New Roman" w:cs="Times New Roman"/>
                <w:color w:val="000000" w:themeColor="text1"/>
                <w:sz w:val="22"/>
                <w:szCs w:val="22"/>
              </w:rPr>
            </w:pPr>
            <w:r w:rsidRPr="00C94CA8">
              <w:rPr>
                <w:rFonts w:ascii="Times New Roman" w:hAnsi="Times New Roman" w:cs="Times New Roman"/>
                <w:color w:val="000000" w:themeColor="text1"/>
                <w:sz w:val="22"/>
                <w:szCs w:val="22"/>
              </w:rPr>
              <w:t xml:space="preserve">R$ </w:t>
            </w:r>
            <w:r w:rsidR="00EA4E5F" w:rsidRPr="00C94CA8">
              <w:rPr>
                <w:rFonts w:ascii="Times New Roman" w:hAnsi="Times New Roman" w:cs="Times New Roman"/>
                <w:color w:val="000000" w:themeColor="text1"/>
                <w:sz w:val="22"/>
                <w:szCs w:val="22"/>
              </w:rPr>
              <w:t>12.</w:t>
            </w:r>
            <w:r w:rsidR="00C94CA8" w:rsidRPr="00C94CA8">
              <w:rPr>
                <w:rFonts w:ascii="Times New Roman" w:hAnsi="Times New Roman" w:cs="Times New Roman"/>
                <w:color w:val="000000" w:themeColor="text1"/>
                <w:sz w:val="22"/>
                <w:szCs w:val="22"/>
              </w:rPr>
              <w:t>300</w:t>
            </w:r>
            <w:r w:rsidR="00EA4E5F" w:rsidRPr="00C94CA8">
              <w:rPr>
                <w:rFonts w:ascii="Times New Roman" w:hAnsi="Times New Roman" w:cs="Times New Roman"/>
                <w:color w:val="000000" w:themeColor="text1"/>
                <w:sz w:val="22"/>
                <w:szCs w:val="22"/>
              </w:rPr>
              <w:t>,00</w:t>
            </w:r>
          </w:p>
        </w:tc>
      </w:tr>
      <w:tr w:rsidR="00885BD5" w:rsidRPr="00A26F5D" w:rsidTr="00EA4E5F">
        <w:trPr>
          <w:jc w:val="center"/>
        </w:trPr>
        <w:tc>
          <w:tcPr>
            <w:tcW w:w="532" w:type="dxa"/>
          </w:tcPr>
          <w:p w:rsidR="00885BD5" w:rsidRPr="00A26F5D" w:rsidRDefault="00885BD5" w:rsidP="006805B0">
            <w:pPr>
              <w:pStyle w:val="ParagraphStyle"/>
              <w:jc w:val="center"/>
              <w:rPr>
                <w:rFonts w:ascii="Times New Roman" w:hAnsi="Times New Roman" w:cs="Times New Roman"/>
                <w:b/>
                <w:sz w:val="22"/>
                <w:szCs w:val="22"/>
              </w:rPr>
            </w:pPr>
          </w:p>
        </w:tc>
        <w:tc>
          <w:tcPr>
            <w:tcW w:w="4859" w:type="dxa"/>
          </w:tcPr>
          <w:p w:rsidR="00885BD5" w:rsidRPr="00A26F5D" w:rsidRDefault="00885BD5" w:rsidP="006805B0">
            <w:pPr>
              <w:pStyle w:val="ParagraphStyle"/>
              <w:jc w:val="both"/>
              <w:rPr>
                <w:rFonts w:ascii="Times New Roman" w:hAnsi="Times New Roman" w:cs="Times New Roman"/>
                <w:b/>
                <w:sz w:val="22"/>
                <w:szCs w:val="22"/>
              </w:rPr>
            </w:pPr>
            <w:r w:rsidRPr="00A26F5D">
              <w:rPr>
                <w:rFonts w:ascii="Times New Roman" w:hAnsi="Times New Roman" w:cs="Times New Roman"/>
                <w:b/>
                <w:sz w:val="22"/>
                <w:szCs w:val="22"/>
              </w:rPr>
              <w:t>Total do Proponente</w:t>
            </w:r>
          </w:p>
        </w:tc>
        <w:tc>
          <w:tcPr>
            <w:tcW w:w="851" w:type="dxa"/>
          </w:tcPr>
          <w:p w:rsidR="00885BD5" w:rsidRPr="00A26F5D" w:rsidRDefault="00885BD5" w:rsidP="006805B0">
            <w:pPr>
              <w:pStyle w:val="ParagraphStyle"/>
              <w:jc w:val="center"/>
              <w:rPr>
                <w:rFonts w:ascii="Times New Roman" w:hAnsi="Times New Roman" w:cs="Times New Roman"/>
                <w:b/>
                <w:sz w:val="22"/>
                <w:szCs w:val="22"/>
              </w:rPr>
            </w:pPr>
          </w:p>
        </w:tc>
        <w:tc>
          <w:tcPr>
            <w:tcW w:w="2271" w:type="dxa"/>
          </w:tcPr>
          <w:p w:rsidR="00885BD5" w:rsidRPr="00C94CA8" w:rsidRDefault="00885BD5" w:rsidP="00C94CA8">
            <w:pPr>
              <w:pStyle w:val="Right"/>
              <w:jc w:val="center"/>
              <w:rPr>
                <w:rFonts w:ascii="Times New Roman" w:hAnsi="Times New Roman" w:cs="Times New Roman"/>
                <w:b/>
                <w:color w:val="000000" w:themeColor="text1"/>
                <w:sz w:val="22"/>
                <w:szCs w:val="22"/>
              </w:rPr>
            </w:pPr>
            <w:r w:rsidRPr="00C94CA8">
              <w:rPr>
                <w:rFonts w:ascii="Times New Roman" w:hAnsi="Times New Roman" w:cs="Times New Roman"/>
                <w:b/>
                <w:color w:val="000000" w:themeColor="text1"/>
                <w:sz w:val="22"/>
                <w:szCs w:val="22"/>
              </w:rPr>
              <w:t xml:space="preserve">R$ </w:t>
            </w:r>
            <w:r w:rsidR="00EA4E5F" w:rsidRPr="00C94CA8">
              <w:rPr>
                <w:rFonts w:ascii="Times New Roman" w:hAnsi="Times New Roman" w:cs="Times New Roman"/>
                <w:b/>
                <w:color w:val="000000" w:themeColor="text1"/>
                <w:sz w:val="22"/>
                <w:szCs w:val="22"/>
              </w:rPr>
              <w:t>12.</w:t>
            </w:r>
            <w:r w:rsidR="00C94CA8" w:rsidRPr="00C94CA8">
              <w:rPr>
                <w:rFonts w:ascii="Times New Roman" w:hAnsi="Times New Roman" w:cs="Times New Roman"/>
                <w:b/>
                <w:color w:val="000000" w:themeColor="text1"/>
                <w:sz w:val="22"/>
                <w:szCs w:val="22"/>
              </w:rPr>
              <w:t>3</w:t>
            </w:r>
            <w:r w:rsidR="00EA4E5F" w:rsidRPr="00C94CA8">
              <w:rPr>
                <w:rFonts w:ascii="Times New Roman" w:hAnsi="Times New Roman" w:cs="Times New Roman"/>
                <w:b/>
                <w:color w:val="000000" w:themeColor="text1"/>
                <w:sz w:val="22"/>
                <w:szCs w:val="22"/>
              </w:rPr>
              <w:t>00,00</w:t>
            </w:r>
          </w:p>
        </w:tc>
      </w:tr>
    </w:tbl>
    <w:p w:rsidR="002836D8" w:rsidRDefault="002836D8" w:rsidP="002F3111">
      <w:pPr>
        <w:jc w:val="both"/>
        <w:rPr>
          <w:rFonts w:ascii="Times New Roman" w:eastAsia="Arial" w:hAnsi="Times New Roman" w:cs="Times New Roman"/>
          <w:bCs/>
          <w:spacing w:val="-1"/>
          <w:u w:color="000000"/>
        </w:rPr>
      </w:pPr>
    </w:p>
    <w:p w:rsidR="009B34A3" w:rsidRDefault="009B34A3" w:rsidP="002F3111">
      <w:pPr>
        <w:keepNext/>
        <w:jc w:val="both"/>
        <w:rPr>
          <w:rFonts w:ascii="Times New Roman" w:hAnsi="Times New Roman" w:cs="Times New Roman"/>
          <w:b/>
        </w:rPr>
      </w:pPr>
    </w:p>
    <w:p w:rsidR="002F3111" w:rsidRPr="002F3111" w:rsidRDefault="002F3111" w:rsidP="002F3111">
      <w:pPr>
        <w:keepNext/>
        <w:jc w:val="both"/>
        <w:rPr>
          <w:rFonts w:ascii="Times New Roman" w:hAnsi="Times New Roman" w:cs="Times New Roman"/>
        </w:rPr>
      </w:pPr>
      <w:r w:rsidRPr="002F3111">
        <w:rPr>
          <w:rFonts w:ascii="Times New Roman" w:hAnsi="Times New Roman" w:cs="Times New Roman"/>
          <w:b/>
        </w:rPr>
        <w:t>CLÁUSULA NONA - DO PAGAMENTO</w:t>
      </w:r>
    </w:p>
    <w:p w:rsidR="002F3111" w:rsidRPr="002F3111" w:rsidRDefault="002F3111" w:rsidP="002F311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9.1</w:t>
      </w:r>
      <w:r w:rsidRPr="002F3111">
        <w:rPr>
          <w:rFonts w:ascii="Times New Roman" w:hAnsi="Times New Roman" w:cs="Times New Roman"/>
        </w:rPr>
        <w:t xml:space="preserve"> A Contratada deverá apresentar a Nota fiscal/fatura dos serviços, devendo o pagamento ocorrer no prazo de até 30 (trinta) dias, contado da data da fatura; </w:t>
      </w:r>
    </w:p>
    <w:p w:rsidR="002F3111" w:rsidRPr="002F3111" w:rsidRDefault="002F3111" w:rsidP="002F3111">
      <w:pPr>
        <w:ind w:left="426"/>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9.2</w:t>
      </w:r>
      <w:r w:rsidRPr="002F3111">
        <w:rPr>
          <w:rFonts w:ascii="Times New Roman" w:hAnsi="Times New Roman" w:cs="Times New Roman"/>
        </w:rPr>
        <w:t xml:space="preserve"> O valor por item do Contrato será estimativo e por ser estimativo o Contratante reserva a si o direito de utilizar-se ou não da totalidade do objeto deste Certame, respeitados os dispositivos previstos no Diploma Legal, podendo ainda haver acréscimo ou supressão do quantitativo, até o limite estabelecido pela legislação vigente;</w:t>
      </w:r>
    </w:p>
    <w:p w:rsidR="002F3111" w:rsidRPr="002F3111" w:rsidRDefault="002F3111" w:rsidP="002F3111">
      <w:pPr>
        <w:ind w:left="426"/>
        <w:jc w:val="both"/>
        <w:rPr>
          <w:rFonts w:ascii="Times New Roman" w:hAnsi="Times New Roman" w:cs="Times New Roman"/>
          <w:b/>
        </w:rPr>
      </w:pPr>
      <w:r w:rsidRPr="002F3111">
        <w:rPr>
          <w:rFonts w:ascii="Times New Roman" w:hAnsi="Times New Roman" w:cs="Times New Roman"/>
        </w:rPr>
        <w:tab/>
      </w: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9.3</w:t>
      </w:r>
      <w:r w:rsidRPr="002F3111">
        <w:rPr>
          <w:rFonts w:ascii="Times New Roman" w:hAnsi="Times New Roman" w:cs="Times New Roman"/>
        </w:rPr>
        <w:t xml:space="preserve"> Caso a Contratada não cumpra as cláusulas contratuais estará sujeita às penalidades;</w:t>
      </w:r>
    </w:p>
    <w:p w:rsidR="002F3111" w:rsidRPr="002F3111" w:rsidRDefault="002F3111" w:rsidP="002F3111">
      <w:pPr>
        <w:ind w:left="426"/>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9.4</w:t>
      </w:r>
      <w:r w:rsidRPr="002F3111">
        <w:rPr>
          <w:rFonts w:ascii="Times New Roman" w:hAnsi="Times New Roman" w:cs="Times New Roman"/>
        </w:rPr>
        <w:t xml:space="preserve"> A prestação dos serviços, objeto deste </w:t>
      </w:r>
      <w:r w:rsidR="00DD592F">
        <w:rPr>
          <w:rFonts w:ascii="Times New Roman" w:hAnsi="Times New Roman" w:cs="Times New Roman"/>
        </w:rPr>
        <w:t>Contrato</w:t>
      </w:r>
      <w:r w:rsidRPr="002F3111">
        <w:rPr>
          <w:rFonts w:ascii="Times New Roman" w:hAnsi="Times New Roman" w:cs="Times New Roman"/>
        </w:rPr>
        <w:t>, poderá ser realizado e fiscalizado por intermédio do Setor de Serviços e Compras e do próprio Setor que o solicitou;</w:t>
      </w:r>
    </w:p>
    <w:p w:rsidR="002F3111" w:rsidRPr="002F3111" w:rsidRDefault="002F3111" w:rsidP="002F3111">
      <w:pPr>
        <w:ind w:left="426"/>
        <w:jc w:val="both"/>
        <w:rPr>
          <w:rFonts w:ascii="Times New Roman" w:hAnsi="Times New Roman" w:cs="Times New Roman"/>
          <w:b/>
        </w:rPr>
      </w:pPr>
    </w:p>
    <w:p w:rsidR="002F3111" w:rsidRPr="002F3111" w:rsidRDefault="002F3111" w:rsidP="002F3111">
      <w:pPr>
        <w:jc w:val="both"/>
        <w:rPr>
          <w:rFonts w:ascii="Times New Roman" w:hAnsi="Times New Roman" w:cs="Times New Roman"/>
          <w:color w:val="548DD4"/>
        </w:rPr>
      </w:pPr>
      <w:r w:rsidRPr="002F3111">
        <w:rPr>
          <w:rFonts w:ascii="Times New Roman" w:hAnsi="Times New Roman" w:cs="Times New Roman"/>
          <w:b/>
        </w:rPr>
        <w:t>9.5</w:t>
      </w:r>
      <w:r w:rsidRPr="002F3111">
        <w:rPr>
          <w:rFonts w:ascii="Times New Roman" w:hAnsi="Times New Roman" w:cs="Times New Roman"/>
        </w:rPr>
        <w:t xml:space="preserve"> Havendo erro nos documentos hábeis de cobrança ou circunstâncias que impeçam o pagamento, aqueles serão devolvidos e o pagamento ficará pendente até que a Contratada providencie as medidas saneadoras. Neste caso, o prazo para pagamento iniciará após a regularização, sem ônus para a Administração.</w:t>
      </w:r>
    </w:p>
    <w:p w:rsidR="002F3111" w:rsidRDefault="002F3111" w:rsidP="002F3111">
      <w:pPr>
        <w:jc w:val="both"/>
        <w:rPr>
          <w:rFonts w:ascii="Times New Roman" w:hAnsi="Times New Roman" w:cs="Times New Roman"/>
          <w:color w:val="548DD4"/>
        </w:rPr>
      </w:pPr>
    </w:p>
    <w:p w:rsidR="009B34A3" w:rsidRPr="002F3111" w:rsidRDefault="009B34A3" w:rsidP="002F3111">
      <w:pPr>
        <w:jc w:val="both"/>
        <w:rPr>
          <w:rFonts w:ascii="Times New Roman" w:hAnsi="Times New Roman" w:cs="Times New Roman"/>
          <w:color w:val="548DD4"/>
        </w:rPr>
      </w:pPr>
    </w:p>
    <w:p w:rsidR="002F3111" w:rsidRPr="002F3111" w:rsidRDefault="002F3111" w:rsidP="002F3111">
      <w:pPr>
        <w:keepNext/>
        <w:jc w:val="both"/>
        <w:rPr>
          <w:rFonts w:ascii="Times New Roman" w:hAnsi="Times New Roman" w:cs="Times New Roman"/>
          <w:b/>
        </w:rPr>
      </w:pPr>
      <w:r w:rsidRPr="002F3111">
        <w:rPr>
          <w:rFonts w:ascii="Times New Roman" w:hAnsi="Times New Roman" w:cs="Times New Roman"/>
          <w:b/>
        </w:rPr>
        <w:t>CLÁUSULA DÉCIMA - DA DOTAÇÃO ORÇAMENTÁRIA</w:t>
      </w:r>
    </w:p>
    <w:p w:rsidR="002F3111" w:rsidRPr="002F3111" w:rsidRDefault="002F3111" w:rsidP="002F3111">
      <w:pPr>
        <w:keepNext/>
        <w:jc w:val="both"/>
        <w:rPr>
          <w:rFonts w:ascii="Times New Roman" w:hAnsi="Times New Roman" w:cs="Times New Roman"/>
        </w:rPr>
      </w:pPr>
    </w:p>
    <w:p w:rsidR="002F3111" w:rsidRDefault="002F3111" w:rsidP="002F3111">
      <w:pPr>
        <w:jc w:val="both"/>
        <w:rPr>
          <w:rFonts w:ascii="Times New Roman" w:hAnsi="Times New Roman" w:cs="Times New Roman"/>
        </w:rPr>
      </w:pPr>
      <w:r w:rsidRPr="002F3111">
        <w:rPr>
          <w:rFonts w:ascii="Times New Roman" w:hAnsi="Times New Roman" w:cs="Times New Roman"/>
          <w:b/>
          <w:w w:val="90"/>
        </w:rPr>
        <w:t xml:space="preserve">10.1- </w:t>
      </w:r>
      <w:r w:rsidRPr="002F3111">
        <w:rPr>
          <w:rFonts w:ascii="Times New Roman" w:hAnsi="Times New Roman" w:cs="Times New Roman"/>
        </w:rPr>
        <w:t>As despesas decorrentes da contratação, objeto desta Licitação, correrão à conta da seguinte Dotação Orçamentária:</w:t>
      </w:r>
    </w:p>
    <w:p w:rsidR="00D5679D" w:rsidRDefault="00D5679D" w:rsidP="002F3111">
      <w:pPr>
        <w:jc w:val="both"/>
        <w:rPr>
          <w:rFonts w:ascii="Times New Roman" w:hAnsi="Times New Roman" w:cs="Times New Roman"/>
        </w:rPr>
      </w:pPr>
    </w:p>
    <w:p w:rsidR="0080232B" w:rsidRPr="0080232B" w:rsidRDefault="00D5679D" w:rsidP="0080232B">
      <w:pPr>
        <w:tabs>
          <w:tab w:val="left" w:pos="9923"/>
        </w:tabs>
        <w:jc w:val="both"/>
        <w:rPr>
          <w:rFonts w:ascii="Times New Roman" w:hAnsi="Times New Roman" w:cs="Times New Roman"/>
          <w:b/>
        </w:rPr>
      </w:pPr>
      <w:r>
        <w:rPr>
          <w:rFonts w:ascii="Times New Roman" w:hAnsi="Times New Roman" w:cs="Times New Roman"/>
          <w:b/>
        </w:rPr>
        <w:t>Fich</w:t>
      </w:r>
      <w:r w:rsidR="00F343F8">
        <w:rPr>
          <w:rFonts w:ascii="Times New Roman" w:hAnsi="Times New Roman" w:cs="Times New Roman"/>
          <w:b/>
        </w:rPr>
        <w:t xml:space="preserve">a </w:t>
      </w:r>
      <w:r w:rsidR="00C55D4E">
        <w:rPr>
          <w:rFonts w:ascii="Times New Roman" w:hAnsi="Times New Roman" w:cs="Times New Roman"/>
          <w:b/>
        </w:rPr>
        <w:t>013</w:t>
      </w:r>
      <w:r>
        <w:rPr>
          <w:rFonts w:ascii="Times New Roman" w:hAnsi="Times New Roman" w:cs="Times New Roman"/>
          <w:b/>
        </w:rPr>
        <w:t xml:space="preserve"> </w:t>
      </w:r>
      <w:r w:rsidR="00C55D4E">
        <w:rPr>
          <w:rFonts w:ascii="Times New Roman" w:hAnsi="Times New Roman" w:cs="Times New Roman"/>
          <w:b/>
        </w:rPr>
        <w:t>–</w:t>
      </w:r>
      <w:r>
        <w:rPr>
          <w:rFonts w:ascii="Times New Roman" w:hAnsi="Times New Roman" w:cs="Times New Roman"/>
          <w:b/>
        </w:rPr>
        <w:t xml:space="preserve"> </w:t>
      </w:r>
      <w:r w:rsidR="00C55D4E">
        <w:rPr>
          <w:rFonts w:ascii="Times New Roman" w:hAnsi="Times New Roman" w:cs="Times New Roman"/>
          <w:b/>
        </w:rPr>
        <w:t>2.03.0301.030101.01.01.0310001.1001.0000.3.3.90.36.00</w:t>
      </w:r>
      <w:r>
        <w:rPr>
          <w:rFonts w:ascii="Times New Roman" w:hAnsi="Times New Roman" w:cs="Times New Roman"/>
          <w:b/>
        </w:rPr>
        <w:t xml:space="preserve"> – </w:t>
      </w:r>
      <w:r w:rsidR="00C55D4E">
        <w:rPr>
          <w:rFonts w:ascii="Times New Roman" w:hAnsi="Times New Roman" w:cs="Times New Roman"/>
          <w:b/>
        </w:rPr>
        <w:t>OUTRO SERVIÇOS DE TERCEIROS – PESSOA FÍSICA</w:t>
      </w:r>
    </w:p>
    <w:p w:rsidR="0080232B" w:rsidRPr="0080232B" w:rsidRDefault="0080232B" w:rsidP="0080232B">
      <w:pPr>
        <w:tabs>
          <w:tab w:val="left" w:pos="9923"/>
        </w:tabs>
        <w:jc w:val="both"/>
        <w:rPr>
          <w:rFonts w:ascii="Times New Roman" w:hAnsi="Times New Roman" w:cs="Times New Roman"/>
          <w:b/>
        </w:rPr>
      </w:pPr>
    </w:p>
    <w:p w:rsidR="0080232B" w:rsidRDefault="0080232B" w:rsidP="00F343F8">
      <w:pPr>
        <w:tabs>
          <w:tab w:val="left" w:pos="9923"/>
        </w:tabs>
        <w:jc w:val="both"/>
        <w:rPr>
          <w:rFonts w:ascii="Times New Roman" w:hAnsi="Times New Roman" w:cs="Times New Roman"/>
          <w:b/>
        </w:rPr>
      </w:pPr>
    </w:p>
    <w:p w:rsidR="009B34A3" w:rsidRPr="0080232B" w:rsidRDefault="009B34A3" w:rsidP="00F343F8">
      <w:pPr>
        <w:tabs>
          <w:tab w:val="left" w:pos="9923"/>
        </w:tabs>
        <w:jc w:val="both"/>
        <w:rPr>
          <w:rFonts w:ascii="Times New Roman" w:hAnsi="Times New Roman" w:cs="Times New Roman"/>
          <w:b/>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CLÁUSULA DÉCIMA PRIMEIRA – DO REAJUSTAMENTO DE PREÇOS</w:t>
      </w:r>
    </w:p>
    <w:p w:rsidR="002F3111" w:rsidRPr="002F3111" w:rsidRDefault="002F3111" w:rsidP="002F3111">
      <w:pPr>
        <w:tabs>
          <w:tab w:val="left" w:pos="567"/>
          <w:tab w:val="left" w:pos="851"/>
        </w:tabs>
        <w:ind w:left="1410" w:hanging="843"/>
        <w:jc w:val="both"/>
        <w:rPr>
          <w:rFonts w:ascii="Times New Roman" w:hAnsi="Times New Roman" w:cs="Times New Roman"/>
        </w:rPr>
      </w:pPr>
    </w:p>
    <w:p w:rsidR="002F3111" w:rsidRPr="002F3111" w:rsidRDefault="002F3111" w:rsidP="002F3111">
      <w:pPr>
        <w:adjustRightInd w:val="0"/>
        <w:jc w:val="both"/>
        <w:rPr>
          <w:rFonts w:ascii="Times New Roman" w:eastAsia="Calibri" w:hAnsi="Times New Roman" w:cs="Times New Roman"/>
          <w:color w:val="000000"/>
        </w:rPr>
      </w:pPr>
      <w:r w:rsidRPr="002F3111">
        <w:rPr>
          <w:rFonts w:ascii="Times New Roman" w:eastAsia="Calibri" w:hAnsi="Times New Roman" w:cs="Times New Roman"/>
          <w:b/>
          <w:bCs/>
          <w:color w:val="000000"/>
        </w:rPr>
        <w:t xml:space="preserve">11.1. </w:t>
      </w:r>
      <w:r w:rsidRPr="002F3111">
        <w:rPr>
          <w:rFonts w:ascii="Times New Roman" w:eastAsia="Calibri" w:hAnsi="Times New Roman" w:cs="Times New Roman"/>
          <w:color w:val="000000"/>
        </w:rPr>
        <w:t xml:space="preserve">O REAJUSTE dos preços dos serviços objeto deste contrato poderá ocorrer desde que observado o interregno mínimo de </w:t>
      </w:r>
      <w:r w:rsidR="00564D53">
        <w:rPr>
          <w:rFonts w:ascii="Times New Roman" w:eastAsia="Calibri" w:hAnsi="Times New Roman" w:cs="Times New Roman"/>
          <w:color w:val="000000"/>
        </w:rPr>
        <w:t>06</w:t>
      </w:r>
      <w:r w:rsidRPr="002F3111">
        <w:rPr>
          <w:rFonts w:ascii="Times New Roman" w:eastAsia="Calibri" w:hAnsi="Times New Roman" w:cs="Times New Roman"/>
          <w:color w:val="000000"/>
        </w:rPr>
        <w:t xml:space="preserve"> (</w:t>
      </w:r>
      <w:r w:rsidR="00564D53">
        <w:rPr>
          <w:rFonts w:ascii="Times New Roman" w:eastAsia="Calibri" w:hAnsi="Times New Roman" w:cs="Times New Roman"/>
          <w:color w:val="000000"/>
        </w:rPr>
        <w:t>seis</w:t>
      </w:r>
      <w:r w:rsidRPr="002F3111">
        <w:rPr>
          <w:rFonts w:ascii="Times New Roman" w:eastAsia="Calibri" w:hAnsi="Times New Roman" w:cs="Times New Roman"/>
          <w:color w:val="000000"/>
        </w:rPr>
        <w:t xml:space="preserve">) meses, contado da data limite para apresentação da proposta de preços pela licitante ou, nos reajustes subsequentes ao primeiro, da data de início dos efeitos financeiros do último reajuste ocorrido, poderão ser reajustados utilizando-se o – IPCA, acumulados em </w:t>
      </w:r>
      <w:r w:rsidR="00564D53">
        <w:rPr>
          <w:rFonts w:ascii="Times New Roman" w:eastAsia="Calibri" w:hAnsi="Times New Roman" w:cs="Times New Roman"/>
          <w:color w:val="000000"/>
        </w:rPr>
        <w:t>06</w:t>
      </w:r>
      <w:r w:rsidRPr="002F3111">
        <w:rPr>
          <w:rFonts w:ascii="Times New Roman" w:eastAsia="Calibri" w:hAnsi="Times New Roman" w:cs="Times New Roman"/>
          <w:color w:val="000000"/>
        </w:rPr>
        <w:t xml:space="preserve"> (</w:t>
      </w:r>
      <w:r w:rsidR="00564D53">
        <w:rPr>
          <w:rFonts w:ascii="Times New Roman" w:eastAsia="Calibri" w:hAnsi="Times New Roman" w:cs="Times New Roman"/>
          <w:color w:val="000000"/>
        </w:rPr>
        <w:t>seis</w:t>
      </w:r>
      <w:r w:rsidRPr="002F3111">
        <w:rPr>
          <w:rFonts w:ascii="Times New Roman" w:eastAsia="Calibri" w:hAnsi="Times New Roman" w:cs="Times New Roman"/>
          <w:color w:val="000000"/>
        </w:rPr>
        <w:t xml:space="preserve">) meses. </w:t>
      </w:r>
    </w:p>
    <w:p w:rsidR="002F3111" w:rsidRPr="002F3111" w:rsidRDefault="002F3111" w:rsidP="002F3111">
      <w:pPr>
        <w:adjustRightInd w:val="0"/>
        <w:jc w:val="both"/>
        <w:rPr>
          <w:rFonts w:ascii="Times New Roman" w:eastAsia="Calibri" w:hAnsi="Times New Roman" w:cs="Times New Roman"/>
          <w:color w:val="000000"/>
        </w:rPr>
      </w:pPr>
    </w:p>
    <w:p w:rsidR="002F3111" w:rsidRPr="002F3111" w:rsidRDefault="002F3111" w:rsidP="002F3111">
      <w:pPr>
        <w:adjustRightInd w:val="0"/>
        <w:jc w:val="both"/>
        <w:rPr>
          <w:rFonts w:ascii="Times New Roman" w:eastAsia="Calibri" w:hAnsi="Times New Roman" w:cs="Times New Roman"/>
          <w:color w:val="000000"/>
        </w:rPr>
      </w:pPr>
      <w:r w:rsidRPr="002F3111">
        <w:rPr>
          <w:rFonts w:ascii="Times New Roman" w:eastAsia="Calibri" w:hAnsi="Times New Roman" w:cs="Times New Roman"/>
          <w:b/>
          <w:bCs/>
          <w:color w:val="000000"/>
        </w:rPr>
        <w:t xml:space="preserve">11.2. </w:t>
      </w:r>
      <w:r w:rsidRPr="002F3111">
        <w:rPr>
          <w:rFonts w:ascii="Times New Roman" w:eastAsia="Calibri" w:hAnsi="Times New Roman" w:cs="Times New Roman"/>
          <w:color w:val="000000"/>
        </w:rPr>
        <w:t xml:space="preserve">Os reajustes deverão ser precedidos de solicitação da CONTRATADA. </w:t>
      </w:r>
    </w:p>
    <w:p w:rsidR="002F3111" w:rsidRPr="002F3111" w:rsidRDefault="002F3111" w:rsidP="002F3111">
      <w:pPr>
        <w:adjustRightInd w:val="0"/>
        <w:jc w:val="both"/>
        <w:rPr>
          <w:rFonts w:ascii="Times New Roman" w:eastAsia="Calibri" w:hAnsi="Times New Roman" w:cs="Times New Roman"/>
          <w:b/>
          <w:bCs/>
          <w:color w:val="000000"/>
        </w:rPr>
      </w:pPr>
    </w:p>
    <w:p w:rsidR="002F3111" w:rsidRPr="002F3111" w:rsidRDefault="002F3111" w:rsidP="002F3111">
      <w:pPr>
        <w:adjustRightInd w:val="0"/>
        <w:jc w:val="both"/>
        <w:rPr>
          <w:rFonts w:ascii="Times New Roman" w:eastAsia="Calibri" w:hAnsi="Times New Roman" w:cs="Times New Roman"/>
          <w:color w:val="000000"/>
        </w:rPr>
      </w:pPr>
      <w:r w:rsidRPr="002F3111">
        <w:rPr>
          <w:rFonts w:ascii="Times New Roman" w:eastAsia="Calibri" w:hAnsi="Times New Roman" w:cs="Times New Roman"/>
          <w:b/>
          <w:bCs/>
          <w:color w:val="000000"/>
        </w:rPr>
        <w:t xml:space="preserve">11.3. </w:t>
      </w:r>
      <w:r w:rsidRPr="002F3111">
        <w:rPr>
          <w:rFonts w:ascii="Times New Roman" w:eastAsia="Calibri" w:hAnsi="Times New Roman" w:cs="Times New Roman"/>
          <w:color w:val="000000"/>
        </w:rPr>
        <w:t xml:space="preserve">Caso a CONTRATADA não solicite tempestivamente o reajuste e prorrogue o contrato sem pleiteá-lo, ocorrerá a preclusão do direito. </w:t>
      </w:r>
    </w:p>
    <w:p w:rsidR="002F3111" w:rsidRPr="002F3111" w:rsidRDefault="002F3111" w:rsidP="002F3111">
      <w:pPr>
        <w:adjustRightInd w:val="0"/>
        <w:jc w:val="both"/>
        <w:rPr>
          <w:rFonts w:ascii="Times New Roman" w:eastAsia="Calibri" w:hAnsi="Times New Roman" w:cs="Times New Roman"/>
          <w:b/>
          <w:bCs/>
          <w:color w:val="000000"/>
        </w:rPr>
      </w:pPr>
    </w:p>
    <w:p w:rsidR="002F3111" w:rsidRPr="002F3111" w:rsidRDefault="002F3111" w:rsidP="002F3111">
      <w:pPr>
        <w:adjustRightInd w:val="0"/>
        <w:jc w:val="both"/>
        <w:rPr>
          <w:rFonts w:ascii="Times New Roman" w:eastAsia="Calibri" w:hAnsi="Times New Roman" w:cs="Times New Roman"/>
          <w:color w:val="000000"/>
        </w:rPr>
      </w:pPr>
      <w:r w:rsidRPr="002F3111">
        <w:rPr>
          <w:rFonts w:ascii="Times New Roman" w:eastAsia="Calibri" w:hAnsi="Times New Roman" w:cs="Times New Roman"/>
          <w:b/>
          <w:bCs/>
          <w:color w:val="000000"/>
        </w:rPr>
        <w:t xml:space="preserve">11.4. </w:t>
      </w:r>
      <w:r w:rsidRPr="002F3111">
        <w:rPr>
          <w:rFonts w:ascii="Times New Roman" w:eastAsia="Calibri" w:hAnsi="Times New Roman" w:cs="Times New Roman"/>
          <w:color w:val="000000"/>
        </w:rPr>
        <w:t xml:space="preserve">Também ocorrerá a preclusão do direito ao reajuste se o pedido for formulado depois de extinto o contrato. </w:t>
      </w:r>
    </w:p>
    <w:p w:rsidR="002F3111" w:rsidRDefault="002F3111" w:rsidP="002F3111">
      <w:pPr>
        <w:jc w:val="both"/>
        <w:rPr>
          <w:rFonts w:ascii="Times New Roman" w:hAnsi="Times New Roman" w:cs="Times New Roman"/>
        </w:rPr>
      </w:pPr>
    </w:p>
    <w:p w:rsidR="009B34A3" w:rsidRPr="002F3111" w:rsidRDefault="009B34A3"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b/>
        </w:rPr>
      </w:pPr>
      <w:r w:rsidRPr="002F3111">
        <w:rPr>
          <w:rFonts w:ascii="Times New Roman" w:hAnsi="Times New Roman" w:cs="Times New Roman"/>
          <w:b/>
        </w:rPr>
        <w:t>CLÁUSULA DÉCIMA SEGUNDA - DA FISCALIZAÇÃO</w:t>
      </w:r>
    </w:p>
    <w:p w:rsidR="002F3111" w:rsidRPr="002F3111" w:rsidRDefault="002F3111" w:rsidP="002F3111">
      <w:pPr>
        <w:jc w:val="both"/>
        <w:rPr>
          <w:rFonts w:ascii="Times New Roman" w:hAnsi="Times New Roman" w:cs="Times New Roman"/>
          <w:b/>
        </w:rPr>
      </w:pPr>
    </w:p>
    <w:p w:rsidR="00564D53" w:rsidRPr="00564D53" w:rsidRDefault="002F3111" w:rsidP="00564D53">
      <w:pPr>
        <w:jc w:val="both"/>
        <w:rPr>
          <w:rFonts w:ascii="Times New Roman" w:hAnsi="Times New Roman" w:cs="Times New Roman"/>
        </w:rPr>
      </w:pPr>
      <w:r w:rsidRPr="00564D53">
        <w:rPr>
          <w:rFonts w:ascii="Times New Roman" w:hAnsi="Times New Roman" w:cs="Times New Roman"/>
          <w:b/>
        </w:rPr>
        <w:t xml:space="preserve">12.1. </w:t>
      </w:r>
      <w:r w:rsidR="00564D53" w:rsidRPr="00564D53">
        <w:rPr>
          <w:rFonts w:ascii="Times New Roman" w:hAnsi="Times New Roman" w:cs="Times New Roman"/>
        </w:rPr>
        <w:t xml:space="preserve">Ficará responsável pela fiscalização a </w:t>
      </w:r>
      <w:r w:rsidR="00564D53" w:rsidRPr="00564D53">
        <w:rPr>
          <w:rFonts w:ascii="Times New Roman" w:hAnsi="Times New Roman" w:cs="Times New Roman"/>
          <w:b/>
        </w:rPr>
        <w:t xml:space="preserve">Sra. </w:t>
      </w:r>
      <w:r w:rsidR="00C55D4E">
        <w:rPr>
          <w:rFonts w:ascii="Times New Roman" w:hAnsi="Times New Roman" w:cs="Times New Roman"/>
          <w:b/>
        </w:rPr>
        <w:t>Marlucia Silva</w:t>
      </w:r>
      <w:r w:rsidR="003337EC">
        <w:rPr>
          <w:rFonts w:ascii="Times New Roman" w:hAnsi="Times New Roman" w:cs="Times New Roman"/>
          <w:b/>
        </w:rPr>
        <w:t xml:space="preserve"> de </w:t>
      </w:r>
      <w:r w:rsidR="00C55D4E">
        <w:rPr>
          <w:rFonts w:ascii="Times New Roman" w:hAnsi="Times New Roman" w:cs="Times New Roman"/>
          <w:b/>
        </w:rPr>
        <w:t xml:space="preserve"> Souza</w:t>
      </w:r>
      <w:r w:rsidR="00564D53" w:rsidRPr="00564D53">
        <w:rPr>
          <w:rFonts w:ascii="Times New Roman" w:hAnsi="Times New Roman" w:cs="Times New Roman"/>
          <w:b/>
        </w:rPr>
        <w:t xml:space="preserve">, </w:t>
      </w:r>
      <w:r w:rsidR="00564D53" w:rsidRPr="00564D53">
        <w:rPr>
          <w:rFonts w:ascii="Times New Roman" w:hAnsi="Times New Roman" w:cs="Times New Roman"/>
        </w:rPr>
        <w:t>nomeada como Fiscal de Contratos, ao qual competirá dirimir as dúvidas que surgirem no curso das aquisições, que de tudo dará ciência à Administração, conforme especificado na Lei nº 14.133/21, com suas alterações.</w:t>
      </w:r>
    </w:p>
    <w:p w:rsidR="002F3111" w:rsidRPr="002F3111" w:rsidRDefault="002F3111"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12.2</w:t>
      </w:r>
      <w:r w:rsidRPr="002F3111">
        <w:rPr>
          <w:rFonts w:ascii="Times New Roman" w:hAnsi="Times New Roman" w:cs="Times New Roman"/>
        </w:rPr>
        <w:t xml:space="preserve"> A fiscalização de que trata o </w:t>
      </w:r>
      <w:r w:rsidRPr="002F3111">
        <w:rPr>
          <w:rFonts w:ascii="Times New Roman" w:hAnsi="Times New Roman" w:cs="Times New Roman"/>
          <w:i/>
        </w:rPr>
        <w:t>caput</w:t>
      </w:r>
      <w:r w:rsidRPr="002F3111">
        <w:rPr>
          <w:rFonts w:ascii="Times New Roman" w:hAnsi="Times New Roman" w:cs="Times New Roman"/>
        </w:rPr>
        <w:t xml:space="preserve"> desta Cláusula não exclui nem reduz a responsabilidade da </w:t>
      </w:r>
      <w:r w:rsidRPr="002F3111">
        <w:rPr>
          <w:rFonts w:ascii="Times New Roman" w:hAnsi="Times New Roman" w:cs="Times New Roman"/>
          <w:b/>
        </w:rPr>
        <w:t>CONTRATADA</w:t>
      </w:r>
      <w:r w:rsidRPr="002F3111">
        <w:rPr>
          <w:rFonts w:ascii="Times New Roman" w:hAnsi="Times New Roman" w:cs="Times New Roman"/>
        </w:rPr>
        <w:t xml:space="preserve">, inclusive perante terceiros, por qualquer irregularidade na realização dos produtos e, na ocorrência desta, não implica em corresponsabilidade do </w:t>
      </w:r>
      <w:r w:rsidRPr="002F3111">
        <w:rPr>
          <w:rFonts w:ascii="Times New Roman" w:hAnsi="Times New Roman" w:cs="Times New Roman"/>
          <w:b/>
        </w:rPr>
        <w:t>CONTRATANTE</w:t>
      </w:r>
      <w:r w:rsidRPr="002F3111">
        <w:rPr>
          <w:rFonts w:ascii="Times New Roman" w:hAnsi="Times New Roman" w:cs="Times New Roman"/>
        </w:rPr>
        <w:t>, em conformidade com o disposto na Lei n</w:t>
      </w:r>
      <w:r w:rsidRPr="002F3111">
        <w:rPr>
          <w:rFonts w:ascii="Times New Roman" w:hAnsi="Times New Roman" w:cs="Times New Roman"/>
          <w:strike/>
        </w:rPr>
        <w:t>º</w:t>
      </w:r>
      <w:r w:rsidR="009C497C">
        <w:rPr>
          <w:rFonts w:ascii="Times New Roman" w:hAnsi="Times New Roman" w:cs="Times New Roman"/>
        </w:rPr>
        <w:t>14.133/21</w:t>
      </w:r>
      <w:r w:rsidRPr="002F3111">
        <w:rPr>
          <w:rFonts w:ascii="Times New Roman" w:hAnsi="Times New Roman" w:cs="Times New Roman"/>
        </w:rPr>
        <w:t>, com suas ulteriores alterações.</w:t>
      </w:r>
    </w:p>
    <w:p w:rsidR="002F3111" w:rsidRDefault="002F3111" w:rsidP="002F3111">
      <w:pPr>
        <w:jc w:val="both"/>
        <w:rPr>
          <w:rFonts w:ascii="Times New Roman" w:hAnsi="Times New Roman" w:cs="Times New Roman"/>
        </w:rPr>
      </w:pPr>
    </w:p>
    <w:p w:rsidR="009B34A3" w:rsidRPr="002F3111" w:rsidRDefault="009B34A3"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CLÁUSULA DÉCIMA TERCEIRA - DAS ALTERAÇÕES</w:t>
      </w:r>
    </w:p>
    <w:p w:rsidR="002F3111" w:rsidRPr="002F3111" w:rsidRDefault="002F3111"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b/>
        </w:rPr>
      </w:pPr>
      <w:r w:rsidRPr="002F3111">
        <w:rPr>
          <w:rFonts w:ascii="Times New Roman" w:hAnsi="Times New Roman" w:cs="Times New Roman"/>
        </w:rPr>
        <w:t>Este Contrato poderá ser alterado, com as devidas justificativas, nos termos da Lei n</w:t>
      </w:r>
      <w:r w:rsidRPr="002F3111">
        <w:rPr>
          <w:rFonts w:ascii="Times New Roman" w:hAnsi="Times New Roman" w:cs="Times New Roman"/>
          <w:strike/>
        </w:rPr>
        <w:t>º</w:t>
      </w:r>
      <w:r w:rsidR="009C497C">
        <w:rPr>
          <w:rFonts w:ascii="Times New Roman" w:hAnsi="Times New Roman" w:cs="Times New Roman"/>
        </w:rPr>
        <w:t>14.133/21</w:t>
      </w:r>
      <w:r w:rsidRPr="002F3111">
        <w:rPr>
          <w:rFonts w:ascii="Times New Roman" w:hAnsi="Times New Roman" w:cs="Times New Roman"/>
        </w:rPr>
        <w:t xml:space="preserve">, e suas alterações posteriores, mediante Termo Aditivo, numerado em ordem crescente e publicado no </w:t>
      </w:r>
      <w:r w:rsidR="007737D1" w:rsidRPr="002F3111">
        <w:rPr>
          <w:rFonts w:ascii="Times New Roman" w:hAnsi="Times New Roman" w:cs="Times New Roman"/>
        </w:rPr>
        <w:t>veículo</w:t>
      </w:r>
      <w:r w:rsidRPr="002F3111">
        <w:rPr>
          <w:rFonts w:ascii="Times New Roman" w:hAnsi="Times New Roman" w:cs="Times New Roman"/>
        </w:rPr>
        <w:t xml:space="preserve"> de publicidade oficial do Município.</w:t>
      </w:r>
    </w:p>
    <w:p w:rsidR="002F3111" w:rsidRDefault="002F3111" w:rsidP="002F3111">
      <w:pPr>
        <w:jc w:val="both"/>
        <w:rPr>
          <w:rFonts w:ascii="Times New Roman" w:hAnsi="Times New Roman" w:cs="Times New Roman"/>
          <w:b/>
        </w:rPr>
      </w:pPr>
    </w:p>
    <w:p w:rsidR="009B34A3" w:rsidRPr="002F3111" w:rsidRDefault="009B34A3" w:rsidP="002F3111">
      <w:pPr>
        <w:jc w:val="both"/>
        <w:rPr>
          <w:rFonts w:ascii="Times New Roman" w:hAnsi="Times New Roman" w:cs="Times New Roman"/>
          <w:b/>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CLÁUSULA DÉCIMA QUARTA - DOS ACRÉSCIMOS OU SUPRESSÕES</w:t>
      </w:r>
    </w:p>
    <w:p w:rsidR="002F3111" w:rsidRPr="002F3111" w:rsidRDefault="002F3111" w:rsidP="002F3111">
      <w:pPr>
        <w:jc w:val="both"/>
        <w:rPr>
          <w:rFonts w:ascii="Times New Roman" w:hAnsi="Times New Roman" w:cs="Times New Roman"/>
        </w:rPr>
      </w:pPr>
    </w:p>
    <w:p w:rsidR="002F3111" w:rsidRPr="002F3111" w:rsidRDefault="002F3111" w:rsidP="002F3111">
      <w:pPr>
        <w:tabs>
          <w:tab w:val="left" w:pos="0"/>
        </w:tabs>
        <w:jc w:val="both"/>
        <w:rPr>
          <w:rFonts w:ascii="Times New Roman" w:hAnsi="Times New Roman" w:cs="Times New Roman"/>
          <w:b/>
        </w:rPr>
      </w:pPr>
      <w:r w:rsidRPr="002F3111">
        <w:rPr>
          <w:rFonts w:ascii="Times New Roman" w:hAnsi="Times New Roman" w:cs="Times New Roman"/>
        </w:rPr>
        <w:t xml:space="preserve">A </w:t>
      </w:r>
      <w:r w:rsidRPr="002F3111">
        <w:rPr>
          <w:rFonts w:ascii="Times New Roman" w:hAnsi="Times New Roman" w:cs="Times New Roman"/>
          <w:b/>
        </w:rPr>
        <w:t>CONTRATADA</w:t>
      </w:r>
      <w:r w:rsidRPr="002F3111">
        <w:rPr>
          <w:rFonts w:ascii="Times New Roman" w:hAnsi="Times New Roman" w:cs="Times New Roman"/>
        </w:rPr>
        <w:t xml:space="preserve"> fica obrigada a aceitar, nas mesmas condições contratuais, os acréscimos ou supressões que se fizerem necessários, até o limite estabelecido pela legislação vigente.</w:t>
      </w:r>
    </w:p>
    <w:p w:rsidR="002F3111" w:rsidRDefault="002F3111" w:rsidP="002F3111">
      <w:pPr>
        <w:keepNext/>
        <w:jc w:val="both"/>
        <w:rPr>
          <w:rFonts w:ascii="Times New Roman" w:hAnsi="Times New Roman" w:cs="Times New Roman"/>
          <w:b/>
        </w:rPr>
      </w:pPr>
    </w:p>
    <w:p w:rsidR="009B34A3" w:rsidRPr="002F3111" w:rsidRDefault="009B34A3" w:rsidP="002F3111">
      <w:pPr>
        <w:keepNext/>
        <w:jc w:val="both"/>
        <w:rPr>
          <w:rFonts w:ascii="Times New Roman" w:hAnsi="Times New Roman" w:cs="Times New Roman"/>
          <w:b/>
        </w:rPr>
      </w:pPr>
    </w:p>
    <w:p w:rsidR="002F3111" w:rsidRPr="002F3111" w:rsidRDefault="002F3111" w:rsidP="002F3111">
      <w:pPr>
        <w:keepNext/>
        <w:jc w:val="both"/>
        <w:rPr>
          <w:rFonts w:ascii="Times New Roman" w:hAnsi="Times New Roman" w:cs="Times New Roman"/>
        </w:rPr>
      </w:pPr>
      <w:r w:rsidRPr="002F3111">
        <w:rPr>
          <w:rFonts w:ascii="Times New Roman" w:hAnsi="Times New Roman" w:cs="Times New Roman"/>
          <w:b/>
        </w:rPr>
        <w:t>CLÁUSULA DÉCIMA QUINTA - DAS SANÇÕES ADMINISTRATIVAS</w:t>
      </w:r>
    </w:p>
    <w:p w:rsidR="002F3111" w:rsidRPr="002F3111" w:rsidRDefault="002F3111"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rPr>
        <w:t xml:space="preserve">Na hipótese de descumprimento total ou parcial das obrigações contratuais assumidas pela </w:t>
      </w:r>
      <w:r w:rsidRPr="002F3111">
        <w:rPr>
          <w:rFonts w:ascii="Times New Roman" w:hAnsi="Times New Roman" w:cs="Times New Roman"/>
          <w:b/>
        </w:rPr>
        <w:t>CONTRATADA</w:t>
      </w:r>
      <w:r w:rsidRPr="002F3111">
        <w:rPr>
          <w:rFonts w:ascii="Times New Roman" w:hAnsi="Times New Roman" w:cs="Times New Roman"/>
        </w:rPr>
        <w:t xml:space="preserve">, ou a infringência de preceitos legais pertinentes, o </w:t>
      </w:r>
      <w:r w:rsidRPr="002F3111">
        <w:rPr>
          <w:rFonts w:ascii="Times New Roman" w:hAnsi="Times New Roman" w:cs="Times New Roman"/>
          <w:b/>
        </w:rPr>
        <w:t xml:space="preserve">CONTRATANTE </w:t>
      </w:r>
      <w:r w:rsidRPr="002F3111">
        <w:rPr>
          <w:rFonts w:ascii="Times New Roman" w:hAnsi="Times New Roman" w:cs="Times New Roman"/>
        </w:rPr>
        <w:t>poderá, garantido a prévia e ampla defesa, aplicar, segundo a gravidade da falta cometida, as seguintes sanções:</w:t>
      </w:r>
    </w:p>
    <w:p w:rsidR="002F3111" w:rsidRPr="002F3111" w:rsidRDefault="002F3111" w:rsidP="002F3111">
      <w:pPr>
        <w:jc w:val="both"/>
        <w:rPr>
          <w:rFonts w:ascii="Times New Roman" w:hAnsi="Times New Roman" w:cs="Times New Roman"/>
        </w:rPr>
      </w:pPr>
    </w:p>
    <w:p w:rsidR="002F3111" w:rsidRPr="002F3111" w:rsidRDefault="002F3111" w:rsidP="002F3111">
      <w:pPr>
        <w:tabs>
          <w:tab w:val="left" w:pos="567"/>
          <w:tab w:val="left" w:pos="851"/>
        </w:tabs>
        <w:ind w:left="1410" w:hanging="843"/>
        <w:jc w:val="both"/>
        <w:rPr>
          <w:rFonts w:ascii="Times New Roman" w:hAnsi="Times New Roman" w:cs="Times New Roman"/>
        </w:rPr>
      </w:pPr>
      <w:r w:rsidRPr="002F3111">
        <w:rPr>
          <w:rFonts w:ascii="Times New Roman" w:hAnsi="Times New Roman" w:cs="Times New Roman"/>
        </w:rPr>
        <w:t xml:space="preserve">a) </w:t>
      </w:r>
      <w:r w:rsidRPr="002F3111">
        <w:rPr>
          <w:rFonts w:ascii="Times New Roman" w:hAnsi="Times New Roman" w:cs="Times New Roman"/>
          <w:b/>
        </w:rPr>
        <w:t>advertência</w:t>
      </w:r>
      <w:r w:rsidRPr="002F3111">
        <w:rPr>
          <w:rFonts w:ascii="Times New Roman" w:hAnsi="Times New Roman" w:cs="Times New Roman"/>
        </w:rPr>
        <w:t>, por escrito;</w:t>
      </w:r>
    </w:p>
    <w:p w:rsidR="002F3111" w:rsidRPr="002F3111" w:rsidRDefault="002F3111" w:rsidP="002F3111">
      <w:pPr>
        <w:jc w:val="both"/>
        <w:rPr>
          <w:rFonts w:ascii="Times New Roman" w:hAnsi="Times New Roman" w:cs="Times New Roman"/>
        </w:rPr>
      </w:pPr>
    </w:p>
    <w:p w:rsidR="002F3111" w:rsidRPr="002F3111" w:rsidRDefault="002F3111" w:rsidP="002F3111">
      <w:pPr>
        <w:ind w:left="851" w:hanging="284"/>
        <w:jc w:val="both"/>
        <w:rPr>
          <w:rFonts w:ascii="Times New Roman" w:hAnsi="Times New Roman" w:cs="Times New Roman"/>
        </w:rPr>
      </w:pPr>
      <w:r w:rsidRPr="002F3111">
        <w:rPr>
          <w:rFonts w:ascii="Times New Roman" w:hAnsi="Times New Roman" w:cs="Times New Roman"/>
        </w:rPr>
        <w:t xml:space="preserve">b) </w:t>
      </w:r>
      <w:r w:rsidRPr="002F3111">
        <w:rPr>
          <w:rFonts w:ascii="Times New Roman" w:hAnsi="Times New Roman" w:cs="Times New Roman"/>
          <w:b/>
        </w:rPr>
        <w:t>multa</w:t>
      </w:r>
      <w:r w:rsidRPr="002F3111">
        <w:rPr>
          <w:rFonts w:ascii="Times New Roman" w:hAnsi="Times New Roman" w:cs="Times New Roman"/>
        </w:rPr>
        <w:t xml:space="preserve"> equivalente a 10% (dez por cento), pela recusa da entrega dos produtos ou em desacordo com o ora pactuado, calculada sobre o valor </w:t>
      </w:r>
      <w:r w:rsidRPr="002F3111">
        <w:rPr>
          <w:rFonts w:ascii="Times New Roman" w:eastAsia="Arial" w:hAnsi="Times New Roman" w:cs="Times New Roman"/>
          <w:spacing w:val="2"/>
        </w:rPr>
        <w:t>da parcela em execução</w:t>
      </w:r>
      <w:r w:rsidRPr="002F3111">
        <w:rPr>
          <w:rFonts w:ascii="Times New Roman" w:hAnsi="Times New Roman" w:cs="Times New Roman"/>
        </w:rPr>
        <w:t>, recolhida no prazo máximo de 10 (dez) dias corridos, contado do recebimento da notificação;</w:t>
      </w:r>
    </w:p>
    <w:p w:rsidR="002F3111" w:rsidRPr="002F3111" w:rsidRDefault="002F3111" w:rsidP="002F3111">
      <w:pPr>
        <w:jc w:val="both"/>
        <w:rPr>
          <w:rFonts w:ascii="Times New Roman" w:hAnsi="Times New Roman" w:cs="Times New Roman"/>
        </w:rPr>
      </w:pPr>
    </w:p>
    <w:p w:rsidR="002F3111" w:rsidRPr="002F3111" w:rsidRDefault="002F3111" w:rsidP="002F3111">
      <w:pPr>
        <w:tabs>
          <w:tab w:val="left" w:pos="1134"/>
        </w:tabs>
        <w:ind w:left="851" w:hanging="284"/>
        <w:jc w:val="both"/>
        <w:rPr>
          <w:rFonts w:ascii="Times New Roman" w:hAnsi="Times New Roman" w:cs="Times New Roman"/>
        </w:rPr>
      </w:pPr>
      <w:r w:rsidRPr="002F3111">
        <w:rPr>
          <w:rFonts w:ascii="Times New Roman" w:hAnsi="Times New Roman" w:cs="Times New Roman"/>
        </w:rPr>
        <w:t>c) </w:t>
      </w:r>
      <w:r w:rsidRPr="002F3111">
        <w:rPr>
          <w:rFonts w:ascii="Times New Roman" w:hAnsi="Times New Roman" w:cs="Times New Roman"/>
          <w:b/>
        </w:rPr>
        <w:t>suspensão</w:t>
      </w:r>
      <w:r w:rsidRPr="002F3111">
        <w:rPr>
          <w:rFonts w:ascii="Times New Roman" w:hAnsi="Times New Roman" w:cs="Times New Roman"/>
        </w:rPr>
        <w:t xml:space="preserve"> temporária para participar de licitação e impedimento de contratar com a Prefeitura Municipal de </w:t>
      </w:r>
      <w:r w:rsidR="00DD592F">
        <w:rPr>
          <w:rFonts w:ascii="Times New Roman" w:hAnsi="Times New Roman" w:cs="Times New Roman"/>
        </w:rPr>
        <w:t>São Pedro da Cipa</w:t>
      </w:r>
      <w:r w:rsidRPr="002F3111">
        <w:rPr>
          <w:rFonts w:ascii="Times New Roman" w:hAnsi="Times New Roman" w:cs="Times New Roman"/>
        </w:rPr>
        <w:t>,por um prazo de até 02 (dois) anos, conforme fixar a Autoridade Competente, em função da natureza e gravidade da falta cometida;</w:t>
      </w:r>
    </w:p>
    <w:p w:rsidR="002F3111" w:rsidRPr="002F3111" w:rsidRDefault="002F3111" w:rsidP="002F3111">
      <w:pPr>
        <w:tabs>
          <w:tab w:val="left" w:pos="1134"/>
        </w:tabs>
        <w:ind w:left="851" w:hanging="284"/>
        <w:jc w:val="both"/>
        <w:rPr>
          <w:rFonts w:ascii="Times New Roman" w:hAnsi="Times New Roman" w:cs="Times New Roman"/>
        </w:rPr>
      </w:pPr>
    </w:p>
    <w:p w:rsidR="002F3111" w:rsidRPr="002F3111" w:rsidRDefault="002F3111" w:rsidP="002F3111">
      <w:pPr>
        <w:tabs>
          <w:tab w:val="left" w:pos="1134"/>
        </w:tabs>
        <w:ind w:left="851" w:hanging="284"/>
        <w:jc w:val="both"/>
        <w:rPr>
          <w:rFonts w:ascii="Times New Roman" w:hAnsi="Times New Roman" w:cs="Times New Roman"/>
        </w:rPr>
      </w:pPr>
      <w:r w:rsidRPr="002F3111">
        <w:rPr>
          <w:rFonts w:ascii="Times New Roman" w:hAnsi="Times New Roman" w:cs="Times New Roman"/>
        </w:rPr>
        <w:t>d) </w:t>
      </w:r>
      <w:r w:rsidRPr="002F3111">
        <w:rPr>
          <w:rFonts w:ascii="Times New Roman" w:hAnsi="Times New Roman" w:cs="Times New Roman"/>
          <w:b/>
        </w:rPr>
        <w:t>declaração de inidoneidade</w:t>
      </w:r>
      <w:r w:rsidRPr="002F3111">
        <w:rPr>
          <w:rFonts w:ascii="Times New Roman" w:hAnsi="Times New Roman" w:cs="Times New Roman"/>
        </w:rPr>
        <w:t xml:space="preserv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2F3111" w:rsidRPr="002F3111" w:rsidRDefault="002F3111" w:rsidP="002F3111">
      <w:pPr>
        <w:ind w:firstLine="1134"/>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15.1</w:t>
      </w:r>
      <w:r w:rsidRPr="002F3111">
        <w:rPr>
          <w:rFonts w:ascii="Times New Roman" w:hAnsi="Times New Roman" w:cs="Times New Roman"/>
        </w:rPr>
        <w:t xml:space="preserve"> Se qualquer um dos motivos ocorrer por comprovado impedimento ou reconhecida força maior, devidamente justificado e aceito pelo </w:t>
      </w:r>
      <w:r w:rsidRPr="002F3111">
        <w:rPr>
          <w:rFonts w:ascii="Times New Roman" w:hAnsi="Times New Roman" w:cs="Times New Roman"/>
          <w:b/>
        </w:rPr>
        <w:t>CONTRATANTE</w:t>
      </w:r>
      <w:r w:rsidRPr="002F3111">
        <w:rPr>
          <w:rFonts w:ascii="Times New Roman" w:hAnsi="Times New Roman" w:cs="Times New Roman"/>
        </w:rPr>
        <w:t xml:space="preserve">, a </w:t>
      </w:r>
      <w:r w:rsidRPr="002F3111">
        <w:rPr>
          <w:rFonts w:ascii="Times New Roman" w:hAnsi="Times New Roman" w:cs="Times New Roman"/>
          <w:b/>
        </w:rPr>
        <w:t>CONTRATADA</w:t>
      </w:r>
      <w:r w:rsidRPr="002F3111">
        <w:rPr>
          <w:rFonts w:ascii="Times New Roman" w:hAnsi="Times New Roman" w:cs="Times New Roman"/>
        </w:rPr>
        <w:t xml:space="preserve"> ficará isenta das penalidades supramencionadas.</w:t>
      </w:r>
    </w:p>
    <w:p w:rsidR="002F3111" w:rsidRPr="002F3111" w:rsidRDefault="002F3111" w:rsidP="002F3111">
      <w:pPr>
        <w:ind w:firstLine="1134"/>
        <w:jc w:val="both"/>
        <w:rPr>
          <w:rFonts w:ascii="Times New Roman" w:hAnsi="Times New Roman" w:cs="Times New Roman"/>
        </w:rPr>
      </w:pPr>
    </w:p>
    <w:p w:rsidR="002F3111" w:rsidRPr="002F3111" w:rsidRDefault="002F3111" w:rsidP="002F3111">
      <w:pPr>
        <w:jc w:val="both"/>
        <w:rPr>
          <w:rFonts w:ascii="Times New Roman" w:hAnsi="Times New Roman" w:cs="Times New Roman"/>
          <w:b/>
        </w:rPr>
      </w:pPr>
      <w:r w:rsidRPr="002F3111">
        <w:rPr>
          <w:rFonts w:ascii="Times New Roman" w:hAnsi="Times New Roman" w:cs="Times New Roman"/>
          <w:b/>
        </w:rPr>
        <w:t>15.2</w:t>
      </w:r>
      <w:r w:rsidRPr="002F3111">
        <w:rPr>
          <w:rFonts w:ascii="Times New Roman" w:hAnsi="Times New Roman" w:cs="Times New Roman"/>
        </w:rPr>
        <w:t xml:space="preserve"> A multa referida no </w:t>
      </w:r>
      <w:r w:rsidRPr="002F3111">
        <w:rPr>
          <w:rFonts w:ascii="Times New Roman" w:hAnsi="Times New Roman" w:cs="Times New Roman"/>
          <w:i/>
        </w:rPr>
        <w:t>caput</w:t>
      </w:r>
      <w:r w:rsidRPr="002F3111">
        <w:rPr>
          <w:rFonts w:ascii="Times New Roman" w:hAnsi="Times New Roman" w:cs="Times New Roman"/>
        </w:rPr>
        <w:t xml:space="preserve"> desta Cláusula será recolhida diretamente ao </w:t>
      </w:r>
      <w:r w:rsidRPr="002F3111">
        <w:rPr>
          <w:rFonts w:ascii="Times New Roman" w:hAnsi="Times New Roman" w:cs="Times New Roman"/>
          <w:b/>
        </w:rPr>
        <w:t>CONTRATANTE</w:t>
      </w:r>
      <w:r w:rsidRPr="002F3111">
        <w:rPr>
          <w:rFonts w:ascii="Times New Roman" w:hAnsi="Times New Roman" w:cs="Times New Roman"/>
        </w:rPr>
        <w:t>, no prazo acima previsto, ou descontada dos pagamentos, eventualmente, devidos pela Administração, da garantia ou, ainda, cobrada judicialmente, nos termos da Lei n</w:t>
      </w:r>
      <w:r w:rsidR="003448D4">
        <w:rPr>
          <w:rFonts w:ascii="Times New Roman" w:hAnsi="Times New Roman" w:cs="Times New Roman"/>
        </w:rPr>
        <w:t>º</w:t>
      </w:r>
      <w:r w:rsidR="009C497C">
        <w:rPr>
          <w:rFonts w:ascii="Times New Roman" w:hAnsi="Times New Roman" w:cs="Times New Roman"/>
        </w:rPr>
        <w:t>14.133/21</w:t>
      </w:r>
      <w:r w:rsidRPr="002F3111">
        <w:rPr>
          <w:rFonts w:ascii="Times New Roman" w:hAnsi="Times New Roman" w:cs="Times New Roman"/>
        </w:rPr>
        <w:t>, com suas posteriores alterações.</w:t>
      </w:r>
    </w:p>
    <w:p w:rsidR="002F3111" w:rsidRPr="002F3111" w:rsidRDefault="002F3111" w:rsidP="002F3111">
      <w:pPr>
        <w:jc w:val="both"/>
        <w:rPr>
          <w:rFonts w:ascii="Times New Roman" w:hAnsi="Times New Roman" w:cs="Times New Roman"/>
          <w:b/>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15.3</w:t>
      </w:r>
      <w:r w:rsidRPr="002F3111">
        <w:rPr>
          <w:rFonts w:ascii="Times New Roman" w:hAnsi="Times New Roman" w:cs="Times New Roman"/>
        </w:rPr>
        <w:t xml:space="preserve"> As penalidades previstas nesta Cláusula serão formalmente motivadas nos autos do processo e são independentes entre si, podendo ser aplicadas isoladas ou cumulativamente, sem prejuízo de outras medidas cabíveis.</w:t>
      </w:r>
    </w:p>
    <w:p w:rsidR="002F3111" w:rsidRDefault="002F3111" w:rsidP="002F3111">
      <w:pPr>
        <w:jc w:val="both"/>
        <w:rPr>
          <w:rFonts w:ascii="Times New Roman" w:hAnsi="Times New Roman" w:cs="Times New Roman"/>
        </w:rPr>
      </w:pPr>
    </w:p>
    <w:p w:rsidR="009B34A3" w:rsidRPr="002F3111" w:rsidRDefault="009B34A3"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CLÁUSULA DÉCIMA SEXTA - DA RESCISÃO CONTRATUAL</w:t>
      </w:r>
    </w:p>
    <w:p w:rsidR="002F3111" w:rsidRPr="002F3111" w:rsidRDefault="002F3111" w:rsidP="002F3111">
      <w:pPr>
        <w:tabs>
          <w:tab w:val="left" w:pos="360"/>
          <w:tab w:val="left" w:pos="432"/>
          <w:tab w:val="left" w:pos="8647"/>
          <w:tab w:val="left" w:pos="10632"/>
        </w:tabs>
        <w:ind w:left="432" w:hanging="432"/>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rPr>
        <w:t>A inexecução total ou parcial deste Contrato ensejará a sua rescisão, conforme disposto da Lei n</w:t>
      </w:r>
      <w:r w:rsidRPr="002F3111">
        <w:rPr>
          <w:rFonts w:ascii="Times New Roman" w:hAnsi="Times New Roman" w:cs="Times New Roman"/>
          <w:strike/>
        </w:rPr>
        <w:t>º</w:t>
      </w:r>
      <w:r w:rsidR="009C497C">
        <w:rPr>
          <w:rFonts w:ascii="Times New Roman" w:hAnsi="Times New Roman" w:cs="Times New Roman"/>
        </w:rPr>
        <w:t>14.133/21</w:t>
      </w:r>
      <w:r w:rsidRPr="002F3111">
        <w:rPr>
          <w:rFonts w:ascii="Times New Roman" w:hAnsi="Times New Roman" w:cs="Times New Roman"/>
        </w:rPr>
        <w:t xml:space="preserve">, com suas posteriores alterações. </w:t>
      </w: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16.1</w:t>
      </w:r>
      <w:r w:rsidRPr="002F3111">
        <w:rPr>
          <w:rFonts w:ascii="Times New Roman" w:hAnsi="Times New Roman" w:cs="Times New Roman"/>
        </w:rPr>
        <w:t xml:space="preserve"> Os casos de rescisão contratual serão formalmente motivados nos autos do processo, assegurados o contraditório e a ampla defesa.</w:t>
      </w:r>
    </w:p>
    <w:p w:rsidR="002F3111" w:rsidRPr="002F3111" w:rsidRDefault="002F3111" w:rsidP="002F3111">
      <w:pPr>
        <w:ind w:firstLine="1134"/>
        <w:jc w:val="both"/>
        <w:rPr>
          <w:rFonts w:ascii="Times New Roman" w:hAnsi="Times New Roman" w:cs="Times New Roman"/>
        </w:rPr>
      </w:pPr>
    </w:p>
    <w:p w:rsidR="002F3111" w:rsidRPr="002F3111" w:rsidRDefault="002F3111" w:rsidP="002F3111">
      <w:pPr>
        <w:keepNext/>
        <w:jc w:val="both"/>
        <w:rPr>
          <w:rFonts w:ascii="Times New Roman" w:hAnsi="Times New Roman" w:cs="Times New Roman"/>
        </w:rPr>
      </w:pPr>
      <w:r w:rsidRPr="002F3111">
        <w:rPr>
          <w:rFonts w:ascii="Times New Roman" w:hAnsi="Times New Roman" w:cs="Times New Roman"/>
          <w:b/>
        </w:rPr>
        <w:t>16.2</w:t>
      </w:r>
      <w:r w:rsidRPr="002F3111">
        <w:rPr>
          <w:rFonts w:ascii="Times New Roman" w:hAnsi="Times New Roman" w:cs="Times New Roman"/>
        </w:rPr>
        <w:t xml:space="preserve"> A rescisão deste Contrato poderá ser:</w:t>
      </w:r>
    </w:p>
    <w:p w:rsidR="002F3111" w:rsidRPr="002F3111" w:rsidRDefault="002F3111" w:rsidP="002F3111">
      <w:pPr>
        <w:tabs>
          <w:tab w:val="left" w:pos="360"/>
          <w:tab w:val="left" w:pos="432"/>
          <w:tab w:val="left" w:pos="8647"/>
          <w:tab w:val="left" w:pos="10632"/>
        </w:tabs>
        <w:ind w:left="432" w:hanging="432"/>
        <w:jc w:val="both"/>
        <w:rPr>
          <w:rFonts w:ascii="Times New Roman" w:hAnsi="Times New Roman" w:cs="Times New Roman"/>
        </w:rPr>
      </w:pPr>
    </w:p>
    <w:p w:rsidR="002F3111" w:rsidRPr="002F3111" w:rsidRDefault="002F3111" w:rsidP="002F3111">
      <w:pPr>
        <w:ind w:left="851" w:hanging="284"/>
        <w:jc w:val="both"/>
        <w:rPr>
          <w:rFonts w:ascii="Times New Roman" w:hAnsi="Times New Roman" w:cs="Times New Roman"/>
        </w:rPr>
      </w:pPr>
      <w:r w:rsidRPr="002F3111">
        <w:rPr>
          <w:rFonts w:ascii="Times New Roman" w:hAnsi="Times New Roman" w:cs="Times New Roman"/>
        </w:rPr>
        <w:t xml:space="preserve">a) determinada por ato unilateral do </w:t>
      </w:r>
      <w:r w:rsidRPr="002F3111">
        <w:rPr>
          <w:rFonts w:ascii="Times New Roman" w:hAnsi="Times New Roman" w:cs="Times New Roman"/>
          <w:b/>
        </w:rPr>
        <w:t>CONTRATANTE</w:t>
      </w:r>
      <w:r w:rsidRPr="002F3111">
        <w:rPr>
          <w:rFonts w:ascii="Times New Roman" w:hAnsi="Times New Roman" w:cs="Times New Roman"/>
        </w:rPr>
        <w:t>, na ocorrência de qualquer das hipóteses previstas na Lei n</w:t>
      </w:r>
      <w:r w:rsidRPr="002F3111">
        <w:rPr>
          <w:rFonts w:ascii="Times New Roman" w:hAnsi="Times New Roman" w:cs="Times New Roman"/>
          <w:strike/>
        </w:rPr>
        <w:t>º</w:t>
      </w:r>
      <w:r w:rsidR="009C497C">
        <w:rPr>
          <w:rFonts w:ascii="Times New Roman" w:hAnsi="Times New Roman" w:cs="Times New Roman"/>
        </w:rPr>
        <w:t>14.133/21</w:t>
      </w:r>
      <w:r w:rsidRPr="002F3111">
        <w:rPr>
          <w:rFonts w:ascii="Times New Roman" w:hAnsi="Times New Roman" w:cs="Times New Roman"/>
        </w:rPr>
        <w:t xml:space="preserve">, com suas ulteriores alterações, notificando-se a </w:t>
      </w:r>
      <w:r w:rsidRPr="002F3111">
        <w:rPr>
          <w:rFonts w:ascii="Times New Roman" w:hAnsi="Times New Roman" w:cs="Times New Roman"/>
          <w:b/>
        </w:rPr>
        <w:t>CONTRATADA</w:t>
      </w:r>
      <w:r w:rsidRPr="002F3111">
        <w:rPr>
          <w:rFonts w:ascii="Times New Roman" w:hAnsi="Times New Roman" w:cs="Times New Roman"/>
        </w:rPr>
        <w:t xml:space="preserve"> com antecedência, mínima, de 30 (trinta) dias corridos;</w:t>
      </w:r>
    </w:p>
    <w:p w:rsidR="002F3111" w:rsidRPr="002F3111" w:rsidRDefault="002F3111" w:rsidP="002F3111">
      <w:pPr>
        <w:tabs>
          <w:tab w:val="left" w:pos="360"/>
          <w:tab w:val="left" w:pos="432"/>
          <w:tab w:val="left" w:pos="8647"/>
          <w:tab w:val="left" w:pos="10632"/>
        </w:tabs>
        <w:ind w:left="432" w:hanging="432"/>
        <w:jc w:val="both"/>
        <w:rPr>
          <w:rFonts w:ascii="Times New Roman" w:hAnsi="Times New Roman" w:cs="Times New Roman"/>
        </w:rPr>
      </w:pPr>
    </w:p>
    <w:p w:rsidR="002F3111" w:rsidRPr="002F3111" w:rsidRDefault="002F3111" w:rsidP="002F3111">
      <w:pPr>
        <w:ind w:left="851" w:hanging="284"/>
        <w:jc w:val="both"/>
        <w:rPr>
          <w:rFonts w:ascii="Times New Roman" w:hAnsi="Times New Roman" w:cs="Times New Roman"/>
        </w:rPr>
      </w:pPr>
      <w:r w:rsidRPr="002F3111">
        <w:rPr>
          <w:rFonts w:ascii="Times New Roman" w:hAnsi="Times New Roman" w:cs="Times New Roman"/>
        </w:rPr>
        <w:t xml:space="preserve">b) amigável, por acordo entre as partes, reduzida a termo, desde que haja conveniência para o </w:t>
      </w:r>
      <w:r w:rsidRPr="002F3111">
        <w:rPr>
          <w:rFonts w:ascii="Times New Roman" w:hAnsi="Times New Roman" w:cs="Times New Roman"/>
          <w:b/>
        </w:rPr>
        <w:t>CONTRATANTE</w:t>
      </w:r>
      <w:r w:rsidRPr="002F3111">
        <w:rPr>
          <w:rFonts w:ascii="Times New Roman" w:hAnsi="Times New Roman" w:cs="Times New Roman"/>
        </w:rPr>
        <w:t>; ou</w:t>
      </w:r>
    </w:p>
    <w:p w:rsidR="002F3111" w:rsidRPr="002F3111" w:rsidRDefault="002F3111" w:rsidP="002F3111">
      <w:pPr>
        <w:tabs>
          <w:tab w:val="left" w:pos="360"/>
          <w:tab w:val="left" w:pos="432"/>
          <w:tab w:val="left" w:pos="8647"/>
          <w:tab w:val="left" w:pos="10632"/>
        </w:tabs>
        <w:ind w:left="432" w:hanging="432"/>
        <w:jc w:val="both"/>
        <w:rPr>
          <w:rFonts w:ascii="Times New Roman" w:hAnsi="Times New Roman" w:cs="Times New Roman"/>
        </w:rPr>
      </w:pPr>
    </w:p>
    <w:p w:rsidR="002F3111" w:rsidRPr="002F3111" w:rsidRDefault="002F3111" w:rsidP="002F3111">
      <w:pPr>
        <w:tabs>
          <w:tab w:val="left" w:pos="851"/>
        </w:tabs>
        <w:ind w:left="567"/>
        <w:jc w:val="both"/>
        <w:rPr>
          <w:rFonts w:ascii="Times New Roman" w:hAnsi="Times New Roman" w:cs="Times New Roman"/>
        </w:rPr>
      </w:pPr>
      <w:r w:rsidRPr="002F3111">
        <w:rPr>
          <w:rFonts w:ascii="Times New Roman" w:hAnsi="Times New Roman" w:cs="Times New Roman"/>
        </w:rPr>
        <w:t>c) judicial, nos termos da legislação.</w:t>
      </w:r>
    </w:p>
    <w:p w:rsidR="002F3111" w:rsidRPr="002F3111" w:rsidRDefault="002F3111" w:rsidP="002F3111">
      <w:pPr>
        <w:ind w:firstLine="1134"/>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16</w:t>
      </w:r>
      <w:r w:rsidRPr="002F3111">
        <w:rPr>
          <w:rFonts w:ascii="Times New Roman" w:hAnsi="Times New Roman" w:cs="Times New Roman"/>
        </w:rPr>
        <w:t>.</w:t>
      </w:r>
      <w:r w:rsidRPr="002F3111">
        <w:rPr>
          <w:rFonts w:ascii="Times New Roman" w:hAnsi="Times New Roman" w:cs="Times New Roman"/>
          <w:b/>
        </w:rPr>
        <w:t>3</w:t>
      </w:r>
      <w:r w:rsidRPr="002F3111">
        <w:rPr>
          <w:rFonts w:ascii="Times New Roman" w:hAnsi="Times New Roman" w:cs="Times New Roman"/>
        </w:rPr>
        <w:t xml:space="preserve"> A rescisão administrativa ou amigável será precedida de autorização escrita e fundamentada da autoridade competente, observados o contraditório e a ampla defesa.</w:t>
      </w:r>
    </w:p>
    <w:p w:rsidR="002F3111" w:rsidRDefault="002F3111" w:rsidP="002F3111">
      <w:pPr>
        <w:jc w:val="both"/>
        <w:rPr>
          <w:rFonts w:ascii="Times New Roman" w:hAnsi="Times New Roman" w:cs="Times New Roman"/>
        </w:rPr>
      </w:pPr>
    </w:p>
    <w:p w:rsidR="009B34A3" w:rsidRPr="002F3111" w:rsidRDefault="009B34A3"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CLÁUSULA DÉCIMA SÉTIMA - DOS CASOS OMISSOS</w:t>
      </w:r>
    </w:p>
    <w:p w:rsidR="002F3111" w:rsidRPr="002F3111" w:rsidRDefault="002F3111" w:rsidP="002F3111">
      <w:pPr>
        <w:tabs>
          <w:tab w:val="left" w:pos="360"/>
          <w:tab w:val="left" w:pos="432"/>
          <w:tab w:val="left" w:pos="8647"/>
          <w:tab w:val="left" w:pos="10632"/>
        </w:tabs>
        <w:ind w:left="432" w:hanging="432"/>
        <w:jc w:val="both"/>
        <w:rPr>
          <w:rFonts w:ascii="Times New Roman" w:hAnsi="Times New Roman" w:cs="Times New Roman"/>
        </w:rPr>
      </w:pPr>
    </w:p>
    <w:p w:rsidR="002F3111" w:rsidRPr="002F3111" w:rsidRDefault="002F3111" w:rsidP="002F3111">
      <w:pPr>
        <w:tabs>
          <w:tab w:val="left" w:pos="-420"/>
          <w:tab w:val="left" w:pos="8230"/>
          <w:tab w:val="left" w:pos="10215"/>
        </w:tabs>
        <w:ind w:left="15"/>
        <w:jc w:val="both"/>
        <w:rPr>
          <w:rFonts w:ascii="Times New Roman" w:hAnsi="Times New Roman" w:cs="Times New Roman"/>
        </w:rPr>
      </w:pPr>
      <w:r w:rsidRPr="002F3111">
        <w:rPr>
          <w:rFonts w:ascii="Times New Roman" w:hAnsi="Times New Roman" w:cs="Times New Roman"/>
        </w:rPr>
        <w:t xml:space="preserve">Os casos omissos ou situações não explicitadas nas Cláusulas deste Instrumento serão resolvidos pelo </w:t>
      </w:r>
      <w:r w:rsidRPr="002F3111">
        <w:rPr>
          <w:rFonts w:ascii="Times New Roman" w:hAnsi="Times New Roman" w:cs="Times New Roman"/>
          <w:b/>
        </w:rPr>
        <w:t>CONTRATANTE</w:t>
      </w:r>
      <w:r w:rsidRPr="002F3111">
        <w:rPr>
          <w:rFonts w:ascii="Times New Roman" w:hAnsi="Times New Roman" w:cs="Times New Roman"/>
        </w:rPr>
        <w:t>, segundo as disposições contidas na Lei n</w:t>
      </w:r>
      <w:r w:rsidRPr="002F3111">
        <w:rPr>
          <w:rFonts w:ascii="Times New Roman" w:hAnsi="Times New Roman" w:cs="Times New Roman"/>
          <w:strike/>
        </w:rPr>
        <w:t>º</w:t>
      </w:r>
      <w:r w:rsidR="009C497C">
        <w:rPr>
          <w:rFonts w:ascii="Times New Roman" w:hAnsi="Times New Roman" w:cs="Times New Roman"/>
        </w:rPr>
        <w:t>14.133/21</w:t>
      </w:r>
      <w:r w:rsidRPr="002F3111">
        <w:rPr>
          <w:rFonts w:ascii="Times New Roman" w:hAnsi="Times New Roman" w:cs="Times New Roman"/>
        </w:rPr>
        <w:t xml:space="preserve"> e suas alterações posteriores, demais regulamentos e normas administrativas federais que regem a matéria.</w:t>
      </w:r>
    </w:p>
    <w:p w:rsidR="002F3111" w:rsidRDefault="002F3111" w:rsidP="002F3111">
      <w:pPr>
        <w:jc w:val="both"/>
        <w:rPr>
          <w:rFonts w:ascii="Times New Roman" w:hAnsi="Times New Roman" w:cs="Times New Roman"/>
        </w:rPr>
      </w:pPr>
    </w:p>
    <w:p w:rsidR="009B34A3" w:rsidRPr="002F3111" w:rsidRDefault="009B34A3"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CLÁUSULA DÉCIMA OITAVA - DA PUBLICAÇÃO</w:t>
      </w:r>
    </w:p>
    <w:p w:rsidR="002F3111" w:rsidRPr="002F3111" w:rsidRDefault="002F3111" w:rsidP="002F3111">
      <w:pPr>
        <w:tabs>
          <w:tab w:val="left" w:pos="360"/>
          <w:tab w:val="left" w:pos="432"/>
          <w:tab w:val="left" w:pos="8647"/>
          <w:tab w:val="left" w:pos="10632"/>
        </w:tabs>
        <w:ind w:left="432" w:hanging="432"/>
        <w:jc w:val="both"/>
        <w:rPr>
          <w:rFonts w:ascii="Times New Roman" w:hAnsi="Times New Roman" w:cs="Times New Roman"/>
        </w:rPr>
      </w:pPr>
    </w:p>
    <w:p w:rsidR="002F3111" w:rsidRPr="002F3111" w:rsidRDefault="002F3111" w:rsidP="002F3111">
      <w:pPr>
        <w:tabs>
          <w:tab w:val="left" w:pos="-57"/>
          <w:tab w:val="left" w:pos="15"/>
          <w:tab w:val="left" w:pos="8230"/>
          <w:tab w:val="left" w:pos="10215"/>
        </w:tabs>
        <w:ind w:left="15" w:hanging="45"/>
        <w:jc w:val="both"/>
        <w:rPr>
          <w:rFonts w:ascii="Times New Roman" w:hAnsi="Times New Roman" w:cs="Times New Roman"/>
        </w:rPr>
      </w:pPr>
      <w:r w:rsidRPr="002F3111">
        <w:rPr>
          <w:rFonts w:ascii="Times New Roman" w:hAnsi="Times New Roman" w:cs="Times New Roman"/>
        </w:rPr>
        <w:tab/>
        <w:t xml:space="preserve">O </w:t>
      </w:r>
      <w:r w:rsidRPr="002F3111">
        <w:rPr>
          <w:rFonts w:ascii="Times New Roman" w:hAnsi="Times New Roman" w:cs="Times New Roman"/>
          <w:b/>
        </w:rPr>
        <w:t>CONTRATANTE</w:t>
      </w:r>
      <w:r w:rsidRPr="002F3111">
        <w:rPr>
          <w:rFonts w:ascii="Times New Roman" w:hAnsi="Times New Roman" w:cs="Times New Roman"/>
        </w:rPr>
        <w:t xml:space="preserve"> providenciará a publicação, do extrato, deste Contrato no Jornal Oficial dos Municípios, no prazo de até vinte dias da data de sua assinatura, conforme dispõe o art. 20, do Decreto n</w:t>
      </w:r>
      <w:r w:rsidRPr="002F3111">
        <w:rPr>
          <w:rFonts w:ascii="Times New Roman" w:hAnsi="Times New Roman" w:cs="Times New Roman"/>
          <w:strike/>
        </w:rPr>
        <w:t>º</w:t>
      </w:r>
      <w:r w:rsidRPr="002F3111">
        <w:rPr>
          <w:rFonts w:ascii="Times New Roman" w:hAnsi="Times New Roman" w:cs="Times New Roman"/>
        </w:rPr>
        <w:t xml:space="preserve"> 3.555/2000, atualizado.</w:t>
      </w:r>
    </w:p>
    <w:p w:rsidR="002F3111" w:rsidRDefault="002F3111" w:rsidP="002F3111">
      <w:pPr>
        <w:tabs>
          <w:tab w:val="left" w:pos="-57"/>
          <w:tab w:val="left" w:pos="15"/>
          <w:tab w:val="left" w:pos="8230"/>
          <w:tab w:val="left" w:pos="10215"/>
        </w:tabs>
        <w:ind w:left="15" w:hanging="45"/>
        <w:jc w:val="both"/>
        <w:rPr>
          <w:rFonts w:ascii="Times New Roman" w:hAnsi="Times New Roman" w:cs="Times New Roman"/>
        </w:rPr>
      </w:pPr>
    </w:p>
    <w:p w:rsidR="009B34A3" w:rsidRPr="002F3111" w:rsidRDefault="009B34A3" w:rsidP="002F3111">
      <w:pPr>
        <w:tabs>
          <w:tab w:val="left" w:pos="-57"/>
          <w:tab w:val="left" w:pos="15"/>
          <w:tab w:val="left" w:pos="8230"/>
          <w:tab w:val="left" w:pos="10215"/>
        </w:tabs>
        <w:ind w:left="15" w:hanging="45"/>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b/>
        </w:rPr>
        <w:t>CLÁUSULA DECIMA NONA - DO FORO</w:t>
      </w:r>
    </w:p>
    <w:p w:rsidR="002F3111" w:rsidRPr="002F3111" w:rsidRDefault="002F3111" w:rsidP="002F3111">
      <w:pPr>
        <w:tabs>
          <w:tab w:val="left" w:pos="8647"/>
          <w:tab w:val="left" w:pos="10632"/>
        </w:tabs>
        <w:ind w:left="709" w:right="-1" w:hanging="425"/>
        <w:jc w:val="both"/>
        <w:rPr>
          <w:rFonts w:ascii="Times New Roman" w:hAnsi="Times New Roman" w:cs="Times New Roman"/>
        </w:rPr>
      </w:pPr>
    </w:p>
    <w:p w:rsidR="002F3111" w:rsidRPr="002F3111" w:rsidRDefault="002F3111" w:rsidP="002F3111">
      <w:pPr>
        <w:tabs>
          <w:tab w:val="left" w:pos="8647"/>
          <w:tab w:val="left" w:pos="10632"/>
        </w:tabs>
        <w:ind w:right="-1"/>
        <w:jc w:val="both"/>
        <w:rPr>
          <w:rFonts w:ascii="Times New Roman" w:hAnsi="Times New Roman" w:cs="Times New Roman"/>
        </w:rPr>
      </w:pPr>
      <w:r w:rsidRPr="002F3111">
        <w:rPr>
          <w:rFonts w:ascii="Times New Roman" w:hAnsi="Times New Roman" w:cs="Times New Roman"/>
        </w:rPr>
        <w:t xml:space="preserve">Para dirimir quaisquer dúvidas ou questões relacionadas com o Contrato vinculado a esta Licitação a Licitante Vencedora deve se subordinar ao Foro da Justiça Comum, da Comarca de </w:t>
      </w:r>
      <w:r w:rsidR="00206FAE">
        <w:rPr>
          <w:rFonts w:ascii="Times New Roman" w:hAnsi="Times New Roman" w:cs="Times New Roman"/>
        </w:rPr>
        <w:t>Jaciara</w:t>
      </w:r>
      <w:r w:rsidRPr="002F3111">
        <w:rPr>
          <w:rFonts w:ascii="Times New Roman" w:hAnsi="Times New Roman" w:cs="Times New Roman"/>
        </w:rPr>
        <w:t xml:space="preserve"> - MT, excluindo, por mais privilegiado que for, qualquer outro, desde que não possa ser resolvido amigavelmente;</w:t>
      </w:r>
    </w:p>
    <w:p w:rsidR="002F3111" w:rsidRPr="002F3111" w:rsidRDefault="002F3111" w:rsidP="002F3111">
      <w:pPr>
        <w:jc w:val="both"/>
        <w:rPr>
          <w:rFonts w:ascii="Times New Roman" w:hAnsi="Times New Roman" w:cs="Times New Roman"/>
        </w:rPr>
      </w:pPr>
    </w:p>
    <w:p w:rsidR="002F3111" w:rsidRPr="002F3111" w:rsidRDefault="002F3111" w:rsidP="002F3111">
      <w:pPr>
        <w:jc w:val="both"/>
        <w:rPr>
          <w:rFonts w:ascii="Times New Roman" w:hAnsi="Times New Roman" w:cs="Times New Roman"/>
        </w:rPr>
      </w:pPr>
      <w:r w:rsidRPr="002F3111">
        <w:rPr>
          <w:rFonts w:ascii="Times New Roman" w:hAnsi="Times New Roman" w:cs="Times New Roman"/>
        </w:rPr>
        <w:t>E, assim, por estarem de pleno acordo, após lido e achado conforme, as partes firmam o presente Contrato, em 03 (três) vias, de igual teor e forma, para um só efeito, na presença de 02 (duas) testemunhas, que também o subscrevem.</w:t>
      </w:r>
    </w:p>
    <w:p w:rsidR="002F3111" w:rsidRPr="002F3111" w:rsidRDefault="002F3111" w:rsidP="002F3111">
      <w:pPr>
        <w:suppressAutoHyphens/>
        <w:jc w:val="both"/>
        <w:rPr>
          <w:rFonts w:ascii="Times New Roman" w:hAnsi="Times New Roman" w:cs="Times New Roman"/>
        </w:rPr>
      </w:pPr>
    </w:p>
    <w:p w:rsidR="002F3111" w:rsidRPr="002F3111" w:rsidRDefault="00F81B87" w:rsidP="002F3111">
      <w:pPr>
        <w:suppressAutoHyphens/>
        <w:jc w:val="right"/>
        <w:rPr>
          <w:rFonts w:ascii="Times New Roman" w:hAnsi="Times New Roman" w:cs="Times New Roman"/>
        </w:rPr>
      </w:pPr>
      <w:r>
        <w:rPr>
          <w:rFonts w:ascii="Times New Roman" w:hAnsi="Times New Roman" w:cs="Times New Roman"/>
        </w:rPr>
        <w:t>Jaciara-MT</w:t>
      </w:r>
      <w:r w:rsidR="002F3111" w:rsidRPr="002F3111">
        <w:rPr>
          <w:rFonts w:ascii="Times New Roman" w:hAnsi="Times New Roman" w:cs="Times New Roman"/>
        </w:rPr>
        <w:t xml:space="preserve">, </w:t>
      </w:r>
      <w:r w:rsidR="005839DC">
        <w:rPr>
          <w:rFonts w:ascii="Times New Roman" w:hAnsi="Times New Roman" w:cs="Times New Roman"/>
        </w:rPr>
        <w:t>0</w:t>
      </w:r>
      <w:r w:rsidR="00DA2D87">
        <w:rPr>
          <w:rFonts w:ascii="Times New Roman" w:hAnsi="Times New Roman" w:cs="Times New Roman"/>
        </w:rPr>
        <w:t>4</w:t>
      </w:r>
      <w:r w:rsidR="002F3111" w:rsidRPr="00513AFD">
        <w:rPr>
          <w:rFonts w:ascii="Times New Roman" w:hAnsi="Times New Roman" w:cs="Times New Roman"/>
        </w:rPr>
        <w:t xml:space="preserve"> de </w:t>
      </w:r>
      <w:r>
        <w:rPr>
          <w:rFonts w:ascii="Times New Roman" w:hAnsi="Times New Roman" w:cs="Times New Roman"/>
        </w:rPr>
        <w:t>fevereiro</w:t>
      </w:r>
      <w:r w:rsidR="006055CC">
        <w:rPr>
          <w:rFonts w:ascii="Times New Roman" w:hAnsi="Times New Roman" w:cs="Times New Roman"/>
        </w:rPr>
        <w:t xml:space="preserve"> de </w:t>
      </w:r>
      <w:r w:rsidR="002F3111" w:rsidRPr="00513AFD">
        <w:rPr>
          <w:rFonts w:ascii="Times New Roman" w:hAnsi="Times New Roman" w:cs="Times New Roman"/>
        </w:rPr>
        <w:t>202</w:t>
      </w:r>
      <w:r>
        <w:rPr>
          <w:rFonts w:ascii="Times New Roman" w:hAnsi="Times New Roman" w:cs="Times New Roman"/>
        </w:rPr>
        <w:t>5</w:t>
      </w:r>
    </w:p>
    <w:p w:rsidR="002F3111" w:rsidRPr="002F3111" w:rsidRDefault="002F3111" w:rsidP="002F3111">
      <w:pPr>
        <w:suppressAutoHyphens/>
        <w:jc w:val="both"/>
        <w:rPr>
          <w:rFonts w:ascii="Times New Roman" w:hAnsi="Times New Roman" w:cs="Times New Roman"/>
        </w:rPr>
      </w:pPr>
    </w:p>
    <w:p w:rsidR="002F3111" w:rsidRPr="002F3111" w:rsidRDefault="002F3111" w:rsidP="002F3111">
      <w:pPr>
        <w:jc w:val="both"/>
        <w:rPr>
          <w:rFonts w:ascii="Times New Roman" w:hAnsi="Times New Roman" w:cs="Times New Roman"/>
          <w:b/>
        </w:rPr>
      </w:pPr>
    </w:p>
    <w:p w:rsidR="002F3111" w:rsidRDefault="002F3111" w:rsidP="002F3111">
      <w:pPr>
        <w:jc w:val="both"/>
        <w:rPr>
          <w:rFonts w:ascii="Times New Roman" w:hAnsi="Times New Roman" w:cs="Times New Roman"/>
          <w:b/>
        </w:rPr>
      </w:pPr>
    </w:p>
    <w:p w:rsidR="00F343F8" w:rsidRPr="002F3111" w:rsidRDefault="00F343F8" w:rsidP="002F3111">
      <w:pPr>
        <w:jc w:val="both"/>
        <w:rPr>
          <w:rFonts w:ascii="Times New Roman" w:hAnsi="Times New Roman" w:cs="Times New Roman"/>
          <w:b/>
        </w:rPr>
      </w:pPr>
    </w:p>
    <w:p w:rsidR="002F3111" w:rsidRPr="002F3111" w:rsidRDefault="002F3111" w:rsidP="002F3111">
      <w:pPr>
        <w:jc w:val="both"/>
        <w:rPr>
          <w:rFonts w:ascii="Times New Roman" w:hAnsi="Times New Roman" w:cs="Times New Roman"/>
          <w:b/>
        </w:rPr>
      </w:pPr>
    </w:p>
    <w:p w:rsidR="002F3111" w:rsidRPr="002F3111" w:rsidRDefault="002F3111" w:rsidP="002F3111">
      <w:pPr>
        <w:jc w:val="both"/>
        <w:rPr>
          <w:rFonts w:ascii="Times New Roman" w:hAnsi="Times New Roman" w:cs="Times New Roman"/>
          <w:b/>
        </w:rPr>
      </w:pPr>
    </w:p>
    <w:p w:rsidR="00DD592F" w:rsidRPr="000507DC" w:rsidRDefault="00F81B87" w:rsidP="00DD592F">
      <w:pPr>
        <w:pStyle w:val="TextosemFormatao"/>
        <w:spacing w:line="25" w:lineRule="atLeast"/>
        <w:jc w:val="center"/>
        <w:rPr>
          <w:rFonts w:ascii="Times New Roman" w:eastAsia="MS Mincho" w:hAnsi="Times New Roman"/>
          <w:b/>
          <w:sz w:val="24"/>
          <w:szCs w:val="24"/>
          <w:lang w:val="pt-BR"/>
        </w:rPr>
      </w:pPr>
      <w:r>
        <w:rPr>
          <w:rFonts w:ascii="Times New Roman" w:eastAsia="MS Mincho" w:hAnsi="Times New Roman"/>
          <w:b/>
          <w:sz w:val="24"/>
          <w:szCs w:val="24"/>
          <w:lang w:val="pt-BR"/>
        </w:rPr>
        <w:t>SIDNEY DE SOUZA SOARES</w:t>
      </w:r>
    </w:p>
    <w:p w:rsidR="00F343F8" w:rsidRDefault="00F81B87" w:rsidP="00DD592F">
      <w:pPr>
        <w:pStyle w:val="TextosemFormatao"/>
        <w:spacing w:line="25" w:lineRule="atLeast"/>
        <w:jc w:val="center"/>
        <w:rPr>
          <w:rFonts w:ascii="Times New Roman" w:eastAsia="MS Mincho" w:hAnsi="Times New Roman"/>
          <w:b/>
          <w:sz w:val="24"/>
          <w:szCs w:val="24"/>
          <w:lang w:val="pt-BR"/>
        </w:rPr>
      </w:pPr>
      <w:r>
        <w:rPr>
          <w:rFonts w:ascii="Times New Roman" w:eastAsia="MS Mincho" w:hAnsi="Times New Roman"/>
          <w:b/>
          <w:sz w:val="24"/>
          <w:szCs w:val="24"/>
          <w:lang w:val="pt-BR"/>
        </w:rPr>
        <w:t xml:space="preserve">Presidente </w:t>
      </w:r>
    </w:p>
    <w:p w:rsidR="00F343F8" w:rsidRPr="000507DC" w:rsidRDefault="00F343F8" w:rsidP="00DD592F">
      <w:pPr>
        <w:pStyle w:val="TextosemFormatao"/>
        <w:spacing w:line="25" w:lineRule="atLeast"/>
        <w:jc w:val="center"/>
        <w:rPr>
          <w:rFonts w:ascii="Times New Roman" w:eastAsia="MS Mincho" w:hAnsi="Times New Roman"/>
          <w:b/>
          <w:sz w:val="24"/>
          <w:szCs w:val="24"/>
          <w:lang w:val="pt-BR"/>
        </w:rPr>
      </w:pPr>
    </w:p>
    <w:p w:rsidR="00DD592F" w:rsidRPr="000507DC" w:rsidRDefault="00DD592F" w:rsidP="00DD592F">
      <w:pPr>
        <w:pStyle w:val="TextosemFormatao"/>
        <w:spacing w:line="25" w:lineRule="atLeast"/>
        <w:jc w:val="center"/>
        <w:rPr>
          <w:rFonts w:ascii="Times New Roman" w:eastAsia="MS Mincho" w:hAnsi="Times New Roman"/>
          <w:b/>
          <w:sz w:val="24"/>
          <w:szCs w:val="24"/>
          <w:lang w:val="pt-BR"/>
        </w:rPr>
      </w:pPr>
    </w:p>
    <w:p w:rsidR="00DD592F" w:rsidRDefault="00DD592F" w:rsidP="00DD592F">
      <w:pPr>
        <w:spacing w:after="120"/>
        <w:jc w:val="both"/>
        <w:rPr>
          <w:rFonts w:ascii="Times New Roman" w:hAnsi="Times New Roman" w:cs="Times New Roman"/>
          <w:bCs/>
          <w:color w:val="FF0000"/>
        </w:rPr>
      </w:pPr>
    </w:p>
    <w:p w:rsidR="00C94CA8" w:rsidRDefault="00C94CA8" w:rsidP="00DD592F">
      <w:pPr>
        <w:spacing w:after="120"/>
        <w:jc w:val="both"/>
        <w:rPr>
          <w:rFonts w:ascii="Times New Roman" w:hAnsi="Times New Roman" w:cs="Times New Roman"/>
          <w:bCs/>
          <w:color w:val="FF0000"/>
        </w:rPr>
      </w:pPr>
    </w:p>
    <w:p w:rsidR="00C94CA8" w:rsidRPr="00F81B87" w:rsidRDefault="00C94CA8" w:rsidP="00DD592F">
      <w:pPr>
        <w:spacing w:after="120"/>
        <w:jc w:val="both"/>
        <w:rPr>
          <w:rFonts w:ascii="Times New Roman" w:hAnsi="Times New Roman" w:cs="Times New Roman"/>
          <w:bCs/>
          <w:color w:val="FF0000"/>
        </w:rPr>
      </w:pPr>
    </w:p>
    <w:p w:rsidR="00734C05" w:rsidRPr="00DA2D87" w:rsidRDefault="00DA2D87" w:rsidP="007B6C57">
      <w:pPr>
        <w:suppressAutoHyphens/>
        <w:jc w:val="center"/>
        <w:rPr>
          <w:rFonts w:ascii="Times New Roman" w:hAnsi="Times New Roman" w:cs="Times New Roman"/>
          <w:b/>
          <w:color w:val="000000" w:themeColor="text1"/>
        </w:rPr>
      </w:pPr>
      <w:r w:rsidRPr="00DA2D87">
        <w:rPr>
          <w:rFonts w:ascii="Times New Roman" w:hAnsi="Times New Roman" w:cs="Times New Roman"/>
          <w:b/>
          <w:color w:val="000000" w:themeColor="text1"/>
        </w:rPr>
        <w:t>RICARDO MENDES MARÇAL</w:t>
      </w:r>
    </w:p>
    <w:p w:rsidR="007B6C57" w:rsidRPr="00DA2D87" w:rsidRDefault="00DA2D87" w:rsidP="00DA2D87">
      <w:pPr>
        <w:suppressAutoHyphens/>
        <w:jc w:val="center"/>
        <w:rPr>
          <w:rFonts w:ascii="Times New Roman" w:hAnsi="Times New Roman" w:cs="Times New Roman"/>
          <w:b/>
          <w:color w:val="000000" w:themeColor="text1"/>
        </w:rPr>
      </w:pPr>
      <w:r w:rsidRPr="00DA2D87">
        <w:rPr>
          <w:rFonts w:ascii="Times New Roman" w:hAnsi="Times New Roman" w:cs="Times New Roman"/>
          <w:b/>
          <w:color w:val="000000" w:themeColor="text1"/>
        </w:rPr>
        <w:t>Engenheiro Civil</w:t>
      </w:r>
    </w:p>
    <w:p w:rsidR="00DA2D87" w:rsidRPr="00DA2D87" w:rsidRDefault="00DA2D87" w:rsidP="00DA2D87">
      <w:pPr>
        <w:suppressAutoHyphens/>
        <w:jc w:val="center"/>
        <w:rPr>
          <w:rFonts w:ascii="Times New Roman" w:hAnsi="Times New Roman" w:cs="Times New Roman"/>
          <w:b/>
          <w:color w:val="000000" w:themeColor="text1"/>
        </w:rPr>
      </w:pPr>
    </w:p>
    <w:p w:rsidR="002F3111" w:rsidRPr="00DA2D87" w:rsidRDefault="002F3111" w:rsidP="002F3111">
      <w:pPr>
        <w:suppressAutoHyphens/>
        <w:jc w:val="both"/>
        <w:rPr>
          <w:rFonts w:ascii="Times New Roman" w:hAnsi="Times New Roman" w:cs="Times New Roman"/>
          <w:b/>
          <w:color w:val="000000" w:themeColor="text1"/>
        </w:rPr>
      </w:pPr>
    </w:p>
    <w:p w:rsidR="00DD592F" w:rsidRPr="00DA2D87" w:rsidRDefault="00DD592F" w:rsidP="00DD592F">
      <w:pPr>
        <w:spacing w:line="0" w:lineRule="atLeast"/>
        <w:rPr>
          <w:rFonts w:ascii="Times New Roman" w:eastAsia="Arial" w:hAnsi="Times New Roman" w:cs="Times New Roman"/>
          <w:b/>
          <w:color w:val="000000" w:themeColor="text1"/>
        </w:rPr>
      </w:pPr>
      <w:r w:rsidRPr="00DA2D87">
        <w:rPr>
          <w:rFonts w:ascii="Times New Roman" w:eastAsia="Arial" w:hAnsi="Times New Roman" w:cs="Times New Roman"/>
          <w:b/>
          <w:color w:val="000000" w:themeColor="text1"/>
        </w:rPr>
        <w:t>TESTEMUNHAS:</w:t>
      </w:r>
    </w:p>
    <w:p w:rsidR="00DD592F" w:rsidRPr="00DA2D87" w:rsidRDefault="00DD592F" w:rsidP="00DD592F">
      <w:pPr>
        <w:spacing w:line="200" w:lineRule="exact"/>
        <w:rPr>
          <w:rFonts w:ascii="Times New Roman" w:hAnsi="Times New Roman" w:cs="Times New Roman"/>
          <w:color w:val="000000" w:themeColor="text1"/>
        </w:rPr>
      </w:pPr>
    </w:p>
    <w:p w:rsidR="00DD592F" w:rsidRPr="00DA2D87" w:rsidRDefault="00DD592F" w:rsidP="00DD592F">
      <w:pPr>
        <w:spacing w:line="200" w:lineRule="exact"/>
        <w:rPr>
          <w:rFonts w:ascii="Times New Roman" w:hAnsi="Times New Roman" w:cs="Times New Roman"/>
          <w:color w:val="000000" w:themeColor="text1"/>
        </w:rPr>
      </w:pPr>
    </w:p>
    <w:p w:rsidR="005839DC" w:rsidRPr="00DA2D87" w:rsidRDefault="005839DC" w:rsidP="005839DC">
      <w:pPr>
        <w:suppressAutoHyphens/>
        <w:rPr>
          <w:rFonts w:ascii="Times New Roman" w:hAnsi="Times New Roman" w:cs="Times New Roman"/>
          <w:color w:val="000000" w:themeColor="text1"/>
        </w:rPr>
      </w:pPr>
    </w:p>
    <w:p w:rsidR="00DA2D87" w:rsidRPr="00DA2D87" w:rsidRDefault="00DA2D87" w:rsidP="005839DC">
      <w:pPr>
        <w:suppressAutoHyphens/>
        <w:rPr>
          <w:rFonts w:ascii="Times New Roman" w:hAnsi="Times New Roman" w:cs="Times New Roman"/>
          <w:color w:val="000000" w:themeColor="text1"/>
        </w:rPr>
      </w:pPr>
      <w:r w:rsidRPr="00DA2D87">
        <w:rPr>
          <w:rFonts w:ascii="Times New Roman" w:hAnsi="Times New Roman" w:cs="Times New Roman"/>
          <w:color w:val="000000" w:themeColor="text1"/>
        </w:rPr>
        <w:t>NOME:</w:t>
      </w:r>
    </w:p>
    <w:p w:rsidR="00DA2D87" w:rsidRPr="00DA2D87" w:rsidRDefault="00DA2D87" w:rsidP="005839DC">
      <w:pPr>
        <w:suppressAutoHyphens/>
        <w:rPr>
          <w:rFonts w:ascii="Times New Roman" w:hAnsi="Times New Roman" w:cs="Times New Roman"/>
          <w:color w:val="000000" w:themeColor="text1"/>
        </w:rPr>
      </w:pPr>
      <w:r w:rsidRPr="00DA2D87">
        <w:rPr>
          <w:rFonts w:ascii="Times New Roman" w:hAnsi="Times New Roman" w:cs="Times New Roman"/>
          <w:color w:val="000000" w:themeColor="text1"/>
        </w:rPr>
        <w:t>CPF:</w:t>
      </w:r>
    </w:p>
    <w:p w:rsidR="00DA2D87" w:rsidRPr="00DA2D87" w:rsidRDefault="00DA2D87" w:rsidP="005839DC">
      <w:pPr>
        <w:suppressAutoHyphens/>
        <w:rPr>
          <w:rFonts w:ascii="Times New Roman" w:hAnsi="Times New Roman" w:cs="Times New Roman"/>
          <w:color w:val="000000" w:themeColor="text1"/>
        </w:rPr>
      </w:pPr>
    </w:p>
    <w:p w:rsidR="00DA2D87" w:rsidRPr="00DA2D87" w:rsidRDefault="00DA2D87" w:rsidP="005839DC">
      <w:pPr>
        <w:suppressAutoHyphens/>
        <w:rPr>
          <w:rFonts w:ascii="Times New Roman" w:hAnsi="Times New Roman" w:cs="Times New Roman"/>
          <w:color w:val="000000" w:themeColor="text1"/>
        </w:rPr>
      </w:pPr>
    </w:p>
    <w:p w:rsidR="00DA2D87" w:rsidRPr="00DA2D87" w:rsidRDefault="00DA2D87" w:rsidP="005839DC">
      <w:pPr>
        <w:suppressAutoHyphens/>
        <w:rPr>
          <w:rFonts w:ascii="Times New Roman" w:hAnsi="Times New Roman" w:cs="Times New Roman"/>
          <w:color w:val="000000" w:themeColor="text1"/>
        </w:rPr>
      </w:pPr>
      <w:r w:rsidRPr="00DA2D87">
        <w:rPr>
          <w:rFonts w:ascii="Times New Roman" w:hAnsi="Times New Roman" w:cs="Times New Roman"/>
          <w:color w:val="000000" w:themeColor="text1"/>
        </w:rPr>
        <w:t>NOME:</w:t>
      </w:r>
    </w:p>
    <w:p w:rsidR="00600877" w:rsidRPr="00DA2D87" w:rsidRDefault="00DA2D87" w:rsidP="00DA2D87">
      <w:pPr>
        <w:suppressAutoHyphens/>
        <w:rPr>
          <w:rFonts w:ascii="Times New Roman" w:hAnsi="Times New Roman" w:cs="Times New Roman"/>
          <w:b/>
          <w:color w:val="000000" w:themeColor="text1"/>
        </w:rPr>
      </w:pPr>
      <w:r w:rsidRPr="00DA2D87">
        <w:rPr>
          <w:rFonts w:ascii="Times New Roman" w:hAnsi="Times New Roman" w:cs="Times New Roman"/>
          <w:color w:val="000000" w:themeColor="text1"/>
        </w:rPr>
        <w:t>CPF:</w:t>
      </w:r>
    </w:p>
    <w:sectPr w:rsidR="00600877" w:rsidRPr="00DA2D87" w:rsidSect="00D820BD">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457" w:rsidRDefault="005A3457">
      <w:r>
        <w:separator/>
      </w:r>
    </w:p>
  </w:endnote>
  <w:endnote w:type="continuationSeparator" w:id="1">
    <w:p w:rsidR="005A3457" w:rsidRDefault="005A3457">
      <w:r>
        <w:continuationSeparator/>
      </w:r>
    </w:p>
  </w:endnote>
  <w:endnote w:type="continuationNotice" w:id="2">
    <w:p w:rsidR="005A3457" w:rsidRDefault="005A345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Ecofont_Spranq_eco_Sans">
    <w:altName w:val="Cambria"/>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rlito">
    <w:altName w:val="Calibri"/>
    <w:charset w:val="00"/>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0BD" w:rsidRPr="00CB77C1" w:rsidRDefault="00CB77C1" w:rsidP="00CB77C1">
    <w:pPr>
      <w:pStyle w:val="Rodap"/>
      <w:rPr>
        <w:szCs w:val="12"/>
      </w:rPr>
    </w:pPr>
    <w:r w:rsidRPr="009A4B30">
      <w:rPr>
        <w:color w:val="7F7F7F" w:themeColor="background1" w:themeShade="7F"/>
        <w:sz w:val="18"/>
        <w:szCs w:val="18"/>
      </w:rPr>
      <w:t xml:space="preserve">Rua Jurucê, 1301 – </w:t>
    </w:r>
    <w:r>
      <w:rPr>
        <w:color w:val="7F7F7F" w:themeColor="background1" w:themeShade="7F"/>
        <w:sz w:val="18"/>
        <w:szCs w:val="18"/>
      </w:rPr>
      <w:t>Campo Comprido</w:t>
    </w:r>
    <w:r w:rsidRPr="009A4B30">
      <w:rPr>
        <w:color w:val="7F7F7F" w:themeColor="background1" w:themeShade="7F"/>
        <w:sz w:val="18"/>
        <w:szCs w:val="18"/>
      </w:rPr>
      <w:t xml:space="preserve"> – CEP 78820-000 – Jaciara/MT – Fone: (66)3461-7350 – Fax: (66)3461-7373 – Site: www.camarajaciara.mt.gov.br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457" w:rsidRDefault="005A3457">
      <w:r>
        <w:separator/>
      </w:r>
    </w:p>
  </w:footnote>
  <w:footnote w:type="continuationSeparator" w:id="1">
    <w:p w:rsidR="005A3457" w:rsidRDefault="005A3457">
      <w:r>
        <w:continuationSeparator/>
      </w:r>
    </w:p>
  </w:footnote>
  <w:footnote w:type="continuationNotice" w:id="2">
    <w:p w:rsidR="005A3457" w:rsidRDefault="005A345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C1" w:rsidRPr="00275138" w:rsidRDefault="00CB77C1" w:rsidP="00CB77C1">
    <w:pPr>
      <w:jc w:val="center"/>
      <w:rPr>
        <w:b/>
        <w:sz w:val="40"/>
        <w:szCs w:val="40"/>
      </w:rPr>
    </w:pPr>
    <w:r>
      <w:rPr>
        <w:b/>
        <w:noProof/>
        <w:sz w:val="40"/>
        <w:szCs w:val="40"/>
      </w:rPr>
      <w:drawing>
        <wp:anchor distT="0" distB="0" distL="114300" distR="114300" simplePos="0" relativeHeight="251657216" behindDoc="1" locked="0" layoutInCell="1" allowOverlap="1">
          <wp:simplePos x="0" y="0"/>
          <wp:positionH relativeFrom="column">
            <wp:posOffset>-794385</wp:posOffset>
          </wp:positionH>
          <wp:positionV relativeFrom="paragraph">
            <wp:posOffset>-40005</wp:posOffset>
          </wp:positionV>
          <wp:extent cx="1276350" cy="1038225"/>
          <wp:effectExtent l="19050" t="0" r="0" b="0"/>
          <wp:wrapTight wrapText="bothSides">
            <wp:wrapPolygon edited="0">
              <wp:start x="-322" y="0"/>
              <wp:lineTo x="-322" y="21402"/>
              <wp:lineTo x="21600" y="21402"/>
              <wp:lineTo x="21600" y="0"/>
              <wp:lineTo x="-322" y="0"/>
            </wp:wrapPolygon>
          </wp:wrapTight>
          <wp:docPr id="3"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r="77916"/>
                  <a:stretch>
                    <a:fillRect/>
                  </a:stretch>
                </pic:blipFill>
                <pic:spPr bwMode="auto">
                  <a:xfrm>
                    <a:off x="0" y="0"/>
                    <a:ext cx="1276350" cy="1038225"/>
                  </a:xfrm>
                  <a:prstGeom prst="rect">
                    <a:avLst/>
                  </a:prstGeom>
                  <a:noFill/>
                  <a:ln w="9525">
                    <a:noFill/>
                    <a:miter lim="800000"/>
                    <a:headEnd/>
                    <a:tailEnd/>
                  </a:ln>
                </pic:spPr>
              </pic:pic>
            </a:graphicData>
          </a:graphic>
        </wp:anchor>
      </w:drawing>
    </w:r>
    <w:r w:rsidR="00A23769">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74755" type="#_x0000_t75" style="position:absolute;left:0;text-align:left;margin-left:0;margin-top:0;width:425.1pt;height:340.05pt;z-index:-251658240;mso-position-horizontal:center;mso-position-horizontal-relative:margin;mso-position-vertical:center;mso-position-vertical-relative:margin" o:allowincell="f">
          <v:imagedata r:id="rId2" o:title="Brasão_Jaciara_MT" gain="19661f" blacklevel="22938f"/>
          <w10:wrap anchorx="margin" anchory="margin"/>
        </v:shape>
      </w:pict>
    </w:r>
    <w:r w:rsidRPr="00275138">
      <w:rPr>
        <w:b/>
        <w:sz w:val="40"/>
        <w:szCs w:val="40"/>
      </w:rPr>
      <w:t>ESTADO DE MATO GROSSO</w:t>
    </w:r>
  </w:p>
  <w:p w:rsidR="00CB77C1" w:rsidRDefault="00CB77C1" w:rsidP="00CB77C1">
    <w:pPr>
      <w:pStyle w:val="Cabealho"/>
      <w:jc w:val="center"/>
      <w:rPr>
        <w:b/>
        <w:sz w:val="50"/>
        <w:szCs w:val="50"/>
      </w:rPr>
    </w:pPr>
    <w:r w:rsidRPr="00275138">
      <w:rPr>
        <w:b/>
        <w:sz w:val="50"/>
        <w:szCs w:val="50"/>
      </w:rPr>
      <w:t>CÂMARA MUNICIPAL DE JACIARA</w:t>
    </w:r>
  </w:p>
  <w:p w:rsidR="00415EB6" w:rsidRDefault="00CB77C1" w:rsidP="00CB77C1">
    <w:pPr>
      <w:pStyle w:val="Cabealho"/>
      <w:jc w:val="center"/>
    </w:pPr>
    <w:r w:rsidRPr="00FD1193">
      <w:rPr>
        <w:b/>
      </w:rPr>
      <w:t xml:space="preserve">          Palácio Izaias Alves Nogueira (Lei n.º 714, de 15 de outubro de 98)</w:t>
    </w:r>
  </w:p>
  <w:p w:rsidR="00CB77C1" w:rsidRDefault="00CB77C1" w:rsidP="00CB77C1">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332277C"/>
    <w:lvl w:ilvl="0">
      <w:start w:val="1"/>
      <w:numFmt w:val="decimal"/>
      <w:lvlText w:val="%1."/>
      <w:lvlJc w:val="left"/>
      <w:pPr>
        <w:tabs>
          <w:tab w:val="num" w:pos="1492"/>
        </w:tabs>
        <w:ind w:left="1492" w:hanging="360"/>
      </w:pPr>
    </w:lvl>
  </w:abstractNum>
  <w:abstractNum w:abstractNumId="1">
    <w:nsid w:val="FFFFFF7D"/>
    <w:multiLevelType w:val="singleLevel"/>
    <w:tmpl w:val="43EAEA3C"/>
    <w:lvl w:ilvl="0">
      <w:start w:val="1"/>
      <w:numFmt w:val="decimal"/>
      <w:lvlText w:val="%1."/>
      <w:lvlJc w:val="left"/>
      <w:pPr>
        <w:tabs>
          <w:tab w:val="num" w:pos="1209"/>
        </w:tabs>
        <w:ind w:left="1209" w:hanging="360"/>
      </w:pPr>
    </w:lvl>
  </w:abstractNum>
  <w:abstractNum w:abstractNumId="2">
    <w:nsid w:val="FFFFFF7E"/>
    <w:multiLevelType w:val="singleLevel"/>
    <w:tmpl w:val="1C900594"/>
    <w:lvl w:ilvl="0">
      <w:start w:val="1"/>
      <w:numFmt w:val="decimal"/>
      <w:lvlText w:val="%1."/>
      <w:lvlJc w:val="left"/>
      <w:pPr>
        <w:tabs>
          <w:tab w:val="num" w:pos="926"/>
        </w:tabs>
        <w:ind w:left="926" w:hanging="360"/>
      </w:pPr>
    </w:lvl>
  </w:abstractNum>
  <w:abstractNum w:abstractNumId="3">
    <w:nsid w:val="FFFFFF7F"/>
    <w:multiLevelType w:val="singleLevel"/>
    <w:tmpl w:val="F16C6AFE"/>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89DC24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4839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625F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42A316"/>
    <w:lvl w:ilvl="0">
      <w:start w:val="1"/>
      <w:numFmt w:val="decimal"/>
      <w:lvlText w:val="%1."/>
      <w:lvlJc w:val="left"/>
      <w:pPr>
        <w:tabs>
          <w:tab w:val="num" w:pos="360"/>
        </w:tabs>
        <w:ind w:left="360" w:hanging="360"/>
      </w:pPr>
    </w:lvl>
  </w:abstractNum>
  <w:abstractNum w:abstractNumId="9">
    <w:nsid w:val="FFFFFF89"/>
    <w:multiLevelType w:val="singleLevel"/>
    <w:tmpl w:val="5784DBCA"/>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D3D14CD"/>
    <w:multiLevelType w:val="multilevel"/>
    <w:tmpl w:val="96222252"/>
    <w:lvl w:ilvl="0">
      <w:start w:val="7"/>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5">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DB20E0"/>
    <w:multiLevelType w:val="multilevel"/>
    <w:tmpl w:val="032ADB6A"/>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996"/>
        </w:tabs>
        <w:ind w:left="996" w:hanging="570"/>
      </w:pPr>
      <w:rPr>
        <w:rFonts w:cs="Times New Roman" w:hint="default"/>
        <w:b/>
        <w:w w:val="90"/>
        <w:sz w:val="22"/>
        <w:szCs w:val="22"/>
      </w:rPr>
    </w:lvl>
    <w:lvl w:ilvl="2">
      <w:start w:val="1"/>
      <w:numFmt w:val="decimal"/>
      <w:isLgl/>
      <w:lvlText w:val="%1.%2.%3"/>
      <w:lvlJc w:val="left"/>
      <w:pPr>
        <w:tabs>
          <w:tab w:val="num" w:pos="1854"/>
        </w:tabs>
        <w:ind w:left="1854" w:hanging="720"/>
      </w:pPr>
      <w:rPr>
        <w:rFonts w:cs="Times New Roman" w:hint="default"/>
      </w:rPr>
    </w:lvl>
    <w:lvl w:ilvl="3">
      <w:start w:val="1"/>
      <w:numFmt w:val="decimal"/>
      <w:isLgl/>
      <w:lvlText w:val="%1.%2.%3.%4"/>
      <w:lvlJc w:val="left"/>
      <w:pPr>
        <w:tabs>
          <w:tab w:val="num" w:pos="2421"/>
        </w:tabs>
        <w:ind w:left="2421" w:hanging="720"/>
      </w:pPr>
      <w:rPr>
        <w:rFonts w:cs="Times New Roman" w:hint="default"/>
      </w:rPr>
    </w:lvl>
    <w:lvl w:ilvl="4">
      <w:start w:val="1"/>
      <w:numFmt w:val="decimal"/>
      <w:isLgl/>
      <w:lvlText w:val="%1.%2.%3.%4.%5"/>
      <w:lvlJc w:val="left"/>
      <w:pPr>
        <w:tabs>
          <w:tab w:val="num" w:pos="3348"/>
        </w:tabs>
        <w:ind w:left="3348" w:hanging="1080"/>
      </w:pPr>
      <w:rPr>
        <w:rFonts w:cs="Times New Roman" w:hint="default"/>
      </w:rPr>
    </w:lvl>
    <w:lvl w:ilvl="5">
      <w:start w:val="1"/>
      <w:numFmt w:val="decimal"/>
      <w:isLgl/>
      <w:lvlText w:val="%1.%2.%3.%4.%5.%6"/>
      <w:lvlJc w:val="left"/>
      <w:pPr>
        <w:tabs>
          <w:tab w:val="num" w:pos="3915"/>
        </w:tabs>
        <w:ind w:left="3915" w:hanging="1080"/>
      </w:pPr>
      <w:rPr>
        <w:rFonts w:cs="Times New Roman" w:hint="default"/>
      </w:rPr>
    </w:lvl>
    <w:lvl w:ilvl="6">
      <w:start w:val="1"/>
      <w:numFmt w:val="decimal"/>
      <w:isLgl/>
      <w:lvlText w:val="%1.%2.%3.%4.%5.%6.%7"/>
      <w:lvlJc w:val="left"/>
      <w:pPr>
        <w:tabs>
          <w:tab w:val="num" w:pos="4842"/>
        </w:tabs>
        <w:ind w:left="4842" w:hanging="1440"/>
      </w:pPr>
      <w:rPr>
        <w:rFonts w:cs="Times New Roman" w:hint="default"/>
      </w:rPr>
    </w:lvl>
    <w:lvl w:ilvl="7">
      <w:start w:val="1"/>
      <w:numFmt w:val="decimal"/>
      <w:isLgl/>
      <w:lvlText w:val="%1.%2.%3.%4.%5.%6.%7.%8"/>
      <w:lvlJc w:val="left"/>
      <w:pPr>
        <w:tabs>
          <w:tab w:val="num" w:pos="5409"/>
        </w:tabs>
        <w:ind w:left="5409" w:hanging="1440"/>
      </w:pPr>
      <w:rPr>
        <w:rFonts w:cs="Times New Roman" w:hint="default"/>
      </w:rPr>
    </w:lvl>
    <w:lvl w:ilvl="8">
      <w:start w:val="1"/>
      <w:numFmt w:val="decimal"/>
      <w:isLgl/>
      <w:lvlText w:val="%1.%2.%3.%4.%5.%6.%7.%8.%9"/>
      <w:lvlJc w:val="left"/>
      <w:pPr>
        <w:tabs>
          <w:tab w:val="num" w:pos="6336"/>
        </w:tabs>
        <w:ind w:left="6336" w:hanging="1800"/>
      </w:pPr>
      <w:rPr>
        <w:rFonts w:cs="Times New Roman" w:hint="default"/>
      </w:rPr>
    </w:lvl>
  </w:abstractNum>
  <w:abstractNum w:abstractNumId="17">
    <w:nsid w:val="274D7B31"/>
    <w:multiLevelType w:val="multilevel"/>
    <w:tmpl w:val="3CAE6BD4"/>
    <w:lvl w:ilvl="0">
      <w:start w:val="12"/>
      <w:numFmt w:val="decimal"/>
      <w:lvlText w:val="%1."/>
      <w:lvlJc w:val="left"/>
      <w:pPr>
        <w:ind w:left="480" w:hanging="480"/>
      </w:pPr>
      <w:rPr>
        <w:rFonts w:hint="default"/>
      </w:rPr>
    </w:lvl>
    <w:lvl w:ilvl="1">
      <w:start w:val="1"/>
      <w:numFmt w:val="decimal"/>
      <w:lvlText w:val="%1.%2."/>
      <w:lvlJc w:val="left"/>
      <w:pPr>
        <w:ind w:left="1004" w:hanging="72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8">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36441200"/>
    <w:multiLevelType w:val="multilevel"/>
    <w:tmpl w:val="5E567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2">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3">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nsid w:val="3BC6542D"/>
    <w:multiLevelType w:val="multilevel"/>
    <w:tmpl w:val="375656E4"/>
    <w:lvl w:ilvl="0">
      <w:start w:val="16"/>
      <w:numFmt w:val="decimal"/>
      <w:lvlText w:val="%1"/>
      <w:lvlJc w:val="left"/>
      <w:pPr>
        <w:ind w:left="465" w:hanging="465"/>
      </w:pPr>
      <w:rPr>
        <w:rFonts w:ascii="Arial" w:hAnsi="Arial" w:cs="Arial" w:hint="default"/>
        <w:b w:val="0"/>
        <w:color w:val="auto"/>
        <w:sz w:val="24"/>
      </w:rPr>
    </w:lvl>
    <w:lvl w:ilvl="1">
      <w:start w:val="1"/>
      <w:numFmt w:val="decimal"/>
      <w:lvlText w:val="%1.%2"/>
      <w:lvlJc w:val="left"/>
      <w:pPr>
        <w:ind w:left="825" w:hanging="465"/>
      </w:pPr>
      <w:rPr>
        <w:rFonts w:ascii="Arial" w:hAnsi="Arial" w:cs="Arial" w:hint="default"/>
        <w:b w:val="0"/>
        <w:color w:val="auto"/>
        <w:sz w:val="24"/>
      </w:rPr>
    </w:lvl>
    <w:lvl w:ilvl="2">
      <w:start w:val="1"/>
      <w:numFmt w:val="decimal"/>
      <w:lvlText w:val="%1.%2.%3"/>
      <w:lvlJc w:val="left"/>
      <w:pPr>
        <w:ind w:left="1440" w:hanging="720"/>
      </w:pPr>
      <w:rPr>
        <w:rFonts w:ascii="Arial" w:hAnsi="Arial" w:cs="Arial" w:hint="default"/>
        <w:b w:val="0"/>
        <w:color w:val="auto"/>
        <w:sz w:val="24"/>
      </w:rPr>
    </w:lvl>
    <w:lvl w:ilvl="3">
      <w:start w:val="1"/>
      <w:numFmt w:val="decimal"/>
      <w:lvlText w:val="%1.%2.%3.%4"/>
      <w:lvlJc w:val="left"/>
      <w:pPr>
        <w:ind w:left="1800" w:hanging="720"/>
      </w:pPr>
      <w:rPr>
        <w:rFonts w:ascii="Arial" w:hAnsi="Arial" w:cs="Arial" w:hint="default"/>
        <w:b w:val="0"/>
        <w:color w:val="auto"/>
        <w:sz w:val="24"/>
      </w:rPr>
    </w:lvl>
    <w:lvl w:ilvl="4">
      <w:start w:val="1"/>
      <w:numFmt w:val="decimal"/>
      <w:lvlText w:val="%1.%2.%3.%4.%5"/>
      <w:lvlJc w:val="left"/>
      <w:pPr>
        <w:ind w:left="2160" w:hanging="720"/>
      </w:pPr>
      <w:rPr>
        <w:rFonts w:ascii="Arial" w:hAnsi="Arial" w:cs="Arial" w:hint="default"/>
        <w:b w:val="0"/>
        <w:color w:val="auto"/>
        <w:sz w:val="24"/>
      </w:rPr>
    </w:lvl>
    <w:lvl w:ilvl="5">
      <w:start w:val="1"/>
      <w:numFmt w:val="decimal"/>
      <w:lvlText w:val="%1.%2.%3.%4.%5.%6"/>
      <w:lvlJc w:val="left"/>
      <w:pPr>
        <w:ind w:left="2880" w:hanging="1080"/>
      </w:pPr>
      <w:rPr>
        <w:rFonts w:ascii="Arial" w:hAnsi="Arial" w:cs="Arial" w:hint="default"/>
        <w:b w:val="0"/>
        <w:color w:val="auto"/>
        <w:sz w:val="24"/>
      </w:rPr>
    </w:lvl>
    <w:lvl w:ilvl="6">
      <w:start w:val="1"/>
      <w:numFmt w:val="decimal"/>
      <w:lvlText w:val="%1.%2.%3.%4.%5.%6.%7"/>
      <w:lvlJc w:val="left"/>
      <w:pPr>
        <w:ind w:left="3240" w:hanging="1080"/>
      </w:pPr>
      <w:rPr>
        <w:rFonts w:ascii="Arial" w:hAnsi="Arial" w:cs="Arial" w:hint="default"/>
        <w:b w:val="0"/>
        <w:color w:val="auto"/>
        <w:sz w:val="24"/>
      </w:rPr>
    </w:lvl>
    <w:lvl w:ilvl="7">
      <w:start w:val="1"/>
      <w:numFmt w:val="decimal"/>
      <w:lvlText w:val="%1.%2.%3.%4.%5.%6.%7.%8"/>
      <w:lvlJc w:val="left"/>
      <w:pPr>
        <w:ind w:left="3960" w:hanging="1440"/>
      </w:pPr>
      <w:rPr>
        <w:rFonts w:ascii="Arial" w:hAnsi="Arial" w:cs="Arial" w:hint="default"/>
        <w:b w:val="0"/>
        <w:color w:val="auto"/>
        <w:sz w:val="24"/>
      </w:rPr>
    </w:lvl>
    <w:lvl w:ilvl="8">
      <w:start w:val="1"/>
      <w:numFmt w:val="decimal"/>
      <w:lvlText w:val="%1.%2.%3.%4.%5.%6.%7.%8.%9"/>
      <w:lvlJc w:val="left"/>
      <w:pPr>
        <w:ind w:left="4320" w:hanging="1440"/>
      </w:pPr>
      <w:rPr>
        <w:rFonts w:ascii="Arial" w:hAnsi="Arial" w:cs="Arial" w:hint="default"/>
        <w:b w:val="0"/>
        <w:color w:val="auto"/>
        <w:sz w:val="24"/>
      </w:rPr>
    </w:lvl>
  </w:abstractNum>
  <w:abstractNum w:abstractNumId="25">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6">
    <w:nsid w:val="43456608"/>
    <w:multiLevelType w:val="hybridMultilevel"/>
    <w:tmpl w:val="FC3C46CE"/>
    <w:lvl w:ilvl="0" w:tplc="0CB4AEB2">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43F3B9F"/>
    <w:multiLevelType w:val="multilevel"/>
    <w:tmpl w:val="29FE7D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FD53B24"/>
    <w:multiLevelType w:val="multilevel"/>
    <w:tmpl w:val="1EAAB370"/>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60364776"/>
    <w:multiLevelType w:val="multilevel"/>
    <w:tmpl w:val="94D0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DD361E"/>
    <w:multiLevelType w:val="multilevel"/>
    <w:tmpl w:val="D6F88E5E"/>
    <w:lvl w:ilvl="0">
      <w:start w:val="1"/>
      <w:numFmt w:val="decimal"/>
      <w:pStyle w:val="Nivel01"/>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74C1FC4"/>
    <w:multiLevelType w:val="hybridMultilevel"/>
    <w:tmpl w:val="05086CF8"/>
    <w:lvl w:ilvl="0" w:tplc="5E60E8A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E5A3B18"/>
    <w:multiLevelType w:val="multilevel"/>
    <w:tmpl w:val="91145254"/>
    <w:lvl w:ilvl="0">
      <w:start w:val="1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5"/>
  </w:num>
  <w:num w:numId="2">
    <w:abstractNumId w:val="11"/>
  </w:num>
  <w:num w:numId="3">
    <w:abstractNumId w:val="14"/>
  </w:num>
  <w:num w:numId="4">
    <w:abstractNumId w:val="29"/>
  </w:num>
  <w:num w:numId="5">
    <w:abstractNumId w:val="13"/>
  </w:num>
  <w:num w:numId="6">
    <w:abstractNumId w:val="25"/>
  </w:num>
  <w:num w:numId="7">
    <w:abstractNumId w:val="21"/>
  </w:num>
  <w:num w:numId="8">
    <w:abstractNumId w:val="22"/>
  </w:num>
  <w:num w:numId="9">
    <w:abstractNumId w:val="27"/>
  </w:num>
  <w:num w:numId="10">
    <w:abstractNumId w:val="10"/>
  </w:num>
  <w:num w:numId="11">
    <w:abstractNumId w:val="23"/>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8"/>
  </w:num>
  <w:num w:numId="15">
    <w:abstractNumId w:val="19"/>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12"/>
  </w:num>
  <w:num w:numId="27">
    <w:abstractNumId w:val="17"/>
  </w:num>
  <w:num w:numId="28">
    <w:abstractNumId w:val="26"/>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2"/>
  </w:num>
  <w:num w:numId="32">
    <w:abstractNumId w:val="32"/>
  </w:num>
  <w:num w:numId="33">
    <w:abstractNumId w:val="20"/>
  </w:num>
  <w:num w:numId="34">
    <w:abstractNumId w:val="28"/>
  </w:num>
  <w:num w:numId="35">
    <w:abstractNumId w:val="24"/>
  </w:num>
  <w:num w:numId="36">
    <w:abstractNumId w:val="30"/>
  </w:num>
  <w:num w:numId="37">
    <w:abstractNumId w:val="31"/>
  </w:num>
  <w:num w:numId="38">
    <w:abstractNumId w:val="32"/>
  </w:num>
  <w:num w:numId="39">
    <w:abstractNumId w:val="3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4"/>
  </w:num>
  <w:num w:numId="45">
    <w:abstractNumId w:val="32"/>
    <w:lvlOverride w:ilvl="0">
      <w:startOverride w:val="5"/>
    </w:lvlOverride>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attachedTemplate r:id="rId1"/>
  <w:stylePaneFormatFilter w:val="3F04"/>
  <w:defaultTabStop w:val="57"/>
  <w:hyphenationZone w:val="425"/>
  <w:characterSpacingControl w:val="doNotCompress"/>
  <w:savePreviewPicture/>
  <w:hdrShapeDefaults>
    <o:shapedefaults v:ext="edit" spidmax="79874"/>
    <o:shapelayout v:ext="edit">
      <o:idmap v:ext="edit" data="73"/>
    </o:shapelayout>
  </w:hdrShapeDefaults>
  <w:footnotePr>
    <w:footnote w:id="0"/>
    <w:footnote w:id="1"/>
    <w:footnote w:id="2"/>
  </w:footnotePr>
  <w:endnotePr>
    <w:endnote w:id="0"/>
    <w:endnote w:id="1"/>
    <w:endnote w:id="2"/>
  </w:endnotePr>
  <w:compat/>
  <w:rsids>
    <w:rsidRoot w:val="00B67806"/>
    <w:rsid w:val="00002284"/>
    <w:rsid w:val="0000236D"/>
    <w:rsid w:val="00003298"/>
    <w:rsid w:val="00010F04"/>
    <w:rsid w:val="000136E4"/>
    <w:rsid w:val="00016C3E"/>
    <w:rsid w:val="0002260C"/>
    <w:rsid w:val="0002306D"/>
    <w:rsid w:val="000242C8"/>
    <w:rsid w:val="00027155"/>
    <w:rsid w:val="000318BA"/>
    <w:rsid w:val="00034A29"/>
    <w:rsid w:val="00040957"/>
    <w:rsid w:val="00047D73"/>
    <w:rsid w:val="000507DC"/>
    <w:rsid w:val="00056433"/>
    <w:rsid w:val="00060414"/>
    <w:rsid w:val="00061023"/>
    <w:rsid w:val="00062853"/>
    <w:rsid w:val="000644FD"/>
    <w:rsid w:val="0006537A"/>
    <w:rsid w:val="000670EC"/>
    <w:rsid w:val="000677A2"/>
    <w:rsid w:val="00070EA5"/>
    <w:rsid w:val="00072A53"/>
    <w:rsid w:val="00076CBC"/>
    <w:rsid w:val="000779C7"/>
    <w:rsid w:val="00081098"/>
    <w:rsid w:val="00086196"/>
    <w:rsid w:val="00087B83"/>
    <w:rsid w:val="00087EF2"/>
    <w:rsid w:val="00090F5D"/>
    <w:rsid w:val="00092759"/>
    <w:rsid w:val="00094321"/>
    <w:rsid w:val="000A102A"/>
    <w:rsid w:val="000A1A7B"/>
    <w:rsid w:val="000A1B88"/>
    <w:rsid w:val="000A23DA"/>
    <w:rsid w:val="000A674F"/>
    <w:rsid w:val="000B7B55"/>
    <w:rsid w:val="000C123B"/>
    <w:rsid w:val="000C21AD"/>
    <w:rsid w:val="000C2C16"/>
    <w:rsid w:val="000C670A"/>
    <w:rsid w:val="000D2AC3"/>
    <w:rsid w:val="000E0750"/>
    <w:rsid w:val="000E34E0"/>
    <w:rsid w:val="000F1C1C"/>
    <w:rsid w:val="000F4088"/>
    <w:rsid w:val="000F4D8E"/>
    <w:rsid w:val="000F4F96"/>
    <w:rsid w:val="000F5A07"/>
    <w:rsid w:val="00100990"/>
    <w:rsid w:val="00100FCC"/>
    <w:rsid w:val="00105707"/>
    <w:rsid w:val="00106476"/>
    <w:rsid w:val="0011012A"/>
    <w:rsid w:val="001103FF"/>
    <w:rsid w:val="00113717"/>
    <w:rsid w:val="00113EEB"/>
    <w:rsid w:val="001219B0"/>
    <w:rsid w:val="001226BB"/>
    <w:rsid w:val="00124990"/>
    <w:rsid w:val="001304C0"/>
    <w:rsid w:val="001315F2"/>
    <w:rsid w:val="0013376D"/>
    <w:rsid w:val="0014004B"/>
    <w:rsid w:val="00141D17"/>
    <w:rsid w:val="0014325E"/>
    <w:rsid w:val="00143F19"/>
    <w:rsid w:val="00145CFC"/>
    <w:rsid w:val="00146BDF"/>
    <w:rsid w:val="001506F9"/>
    <w:rsid w:val="001516EA"/>
    <w:rsid w:val="001526CB"/>
    <w:rsid w:val="00153E25"/>
    <w:rsid w:val="00154505"/>
    <w:rsid w:val="0015684D"/>
    <w:rsid w:val="001600C2"/>
    <w:rsid w:val="00160293"/>
    <w:rsid w:val="00160BBD"/>
    <w:rsid w:val="00160DA4"/>
    <w:rsid w:val="0016584A"/>
    <w:rsid w:val="00170CE1"/>
    <w:rsid w:val="00174CAA"/>
    <w:rsid w:val="00175C1A"/>
    <w:rsid w:val="00177CD5"/>
    <w:rsid w:val="001817D2"/>
    <w:rsid w:val="00184086"/>
    <w:rsid w:val="001904A8"/>
    <w:rsid w:val="001A1732"/>
    <w:rsid w:val="001A2CE9"/>
    <w:rsid w:val="001A3A05"/>
    <w:rsid w:val="001A3E18"/>
    <w:rsid w:val="001B005B"/>
    <w:rsid w:val="001B5A94"/>
    <w:rsid w:val="001C2856"/>
    <w:rsid w:val="001C3F32"/>
    <w:rsid w:val="001C48B6"/>
    <w:rsid w:val="001C4C04"/>
    <w:rsid w:val="001C694F"/>
    <w:rsid w:val="001C6E42"/>
    <w:rsid w:val="001C721E"/>
    <w:rsid w:val="001C7459"/>
    <w:rsid w:val="001D020F"/>
    <w:rsid w:val="001E0751"/>
    <w:rsid w:val="001E3AAF"/>
    <w:rsid w:val="001E7DD0"/>
    <w:rsid w:val="001F0A6E"/>
    <w:rsid w:val="001F2F92"/>
    <w:rsid w:val="001F39FA"/>
    <w:rsid w:val="00202A04"/>
    <w:rsid w:val="00205197"/>
    <w:rsid w:val="0020593D"/>
    <w:rsid w:val="00206FAE"/>
    <w:rsid w:val="00207B98"/>
    <w:rsid w:val="00210001"/>
    <w:rsid w:val="0021106D"/>
    <w:rsid w:val="00221BA5"/>
    <w:rsid w:val="00221C58"/>
    <w:rsid w:val="00222638"/>
    <w:rsid w:val="00222980"/>
    <w:rsid w:val="002241A2"/>
    <w:rsid w:val="00231E9C"/>
    <w:rsid w:val="00233169"/>
    <w:rsid w:val="00235817"/>
    <w:rsid w:val="00240B17"/>
    <w:rsid w:val="00241D78"/>
    <w:rsid w:val="00246DAE"/>
    <w:rsid w:val="002538B4"/>
    <w:rsid w:val="002538E3"/>
    <w:rsid w:val="002546CF"/>
    <w:rsid w:val="00255C24"/>
    <w:rsid w:val="002567DE"/>
    <w:rsid w:val="00257604"/>
    <w:rsid w:val="00260802"/>
    <w:rsid w:val="0026386A"/>
    <w:rsid w:val="00264C5E"/>
    <w:rsid w:val="00267125"/>
    <w:rsid w:val="00267B22"/>
    <w:rsid w:val="00271612"/>
    <w:rsid w:val="00271CB6"/>
    <w:rsid w:val="0027301A"/>
    <w:rsid w:val="00276ECC"/>
    <w:rsid w:val="00276EDB"/>
    <w:rsid w:val="0028357F"/>
    <w:rsid w:val="002836D8"/>
    <w:rsid w:val="002840BC"/>
    <w:rsid w:val="0028567C"/>
    <w:rsid w:val="0028765E"/>
    <w:rsid w:val="0029037D"/>
    <w:rsid w:val="00292276"/>
    <w:rsid w:val="002937D4"/>
    <w:rsid w:val="002B0C0A"/>
    <w:rsid w:val="002B4280"/>
    <w:rsid w:val="002B4FB5"/>
    <w:rsid w:val="002C54C1"/>
    <w:rsid w:val="002C604F"/>
    <w:rsid w:val="002D596D"/>
    <w:rsid w:val="002D6740"/>
    <w:rsid w:val="002D6B9A"/>
    <w:rsid w:val="002D78B4"/>
    <w:rsid w:val="002D7C8E"/>
    <w:rsid w:val="002D7E11"/>
    <w:rsid w:val="002E160F"/>
    <w:rsid w:val="002E3F91"/>
    <w:rsid w:val="002E480D"/>
    <w:rsid w:val="002E5F6B"/>
    <w:rsid w:val="002E7B8F"/>
    <w:rsid w:val="002F084D"/>
    <w:rsid w:val="002F308B"/>
    <w:rsid w:val="002F3111"/>
    <w:rsid w:val="002F6C20"/>
    <w:rsid w:val="00304EEC"/>
    <w:rsid w:val="00310734"/>
    <w:rsid w:val="00310B4A"/>
    <w:rsid w:val="003238C3"/>
    <w:rsid w:val="00324BCD"/>
    <w:rsid w:val="00324F30"/>
    <w:rsid w:val="00325023"/>
    <w:rsid w:val="00325FD8"/>
    <w:rsid w:val="003265B9"/>
    <w:rsid w:val="00327232"/>
    <w:rsid w:val="00331182"/>
    <w:rsid w:val="003337EC"/>
    <w:rsid w:val="00336E2B"/>
    <w:rsid w:val="0033794D"/>
    <w:rsid w:val="00340EE0"/>
    <w:rsid w:val="00343032"/>
    <w:rsid w:val="003448D4"/>
    <w:rsid w:val="00353913"/>
    <w:rsid w:val="0035658A"/>
    <w:rsid w:val="00364141"/>
    <w:rsid w:val="00367295"/>
    <w:rsid w:val="00367EF6"/>
    <w:rsid w:val="00373F2A"/>
    <w:rsid w:val="003779A2"/>
    <w:rsid w:val="00380F2C"/>
    <w:rsid w:val="0038139C"/>
    <w:rsid w:val="00386157"/>
    <w:rsid w:val="00386ADE"/>
    <w:rsid w:val="00387C67"/>
    <w:rsid w:val="00391E14"/>
    <w:rsid w:val="00392B45"/>
    <w:rsid w:val="003959F6"/>
    <w:rsid w:val="003A5D50"/>
    <w:rsid w:val="003A73C1"/>
    <w:rsid w:val="003B46B2"/>
    <w:rsid w:val="003B791E"/>
    <w:rsid w:val="003C609E"/>
    <w:rsid w:val="003C6275"/>
    <w:rsid w:val="003D177B"/>
    <w:rsid w:val="003E4927"/>
    <w:rsid w:val="003E4D76"/>
    <w:rsid w:val="003E55B1"/>
    <w:rsid w:val="003F004A"/>
    <w:rsid w:val="003F1437"/>
    <w:rsid w:val="003F185C"/>
    <w:rsid w:val="003F36A3"/>
    <w:rsid w:val="003F48C5"/>
    <w:rsid w:val="003F7876"/>
    <w:rsid w:val="0040443F"/>
    <w:rsid w:val="004053E1"/>
    <w:rsid w:val="00407F1C"/>
    <w:rsid w:val="00415EB6"/>
    <w:rsid w:val="00415F27"/>
    <w:rsid w:val="004160DF"/>
    <w:rsid w:val="00416A59"/>
    <w:rsid w:val="00416CE1"/>
    <w:rsid w:val="00417CA8"/>
    <w:rsid w:val="0042190C"/>
    <w:rsid w:val="00425359"/>
    <w:rsid w:val="0042617A"/>
    <w:rsid w:val="004316D7"/>
    <w:rsid w:val="00431EDA"/>
    <w:rsid w:val="0043231C"/>
    <w:rsid w:val="00432470"/>
    <w:rsid w:val="00435447"/>
    <w:rsid w:val="004409FE"/>
    <w:rsid w:val="004415D7"/>
    <w:rsid w:val="00441EA1"/>
    <w:rsid w:val="00445798"/>
    <w:rsid w:val="0044725C"/>
    <w:rsid w:val="00447465"/>
    <w:rsid w:val="00455CBE"/>
    <w:rsid w:val="00455EB7"/>
    <w:rsid w:val="00455FD5"/>
    <w:rsid w:val="0045733D"/>
    <w:rsid w:val="00460A81"/>
    <w:rsid w:val="00460E8A"/>
    <w:rsid w:val="00461AE0"/>
    <w:rsid w:val="0046230A"/>
    <w:rsid w:val="00462C95"/>
    <w:rsid w:val="00463511"/>
    <w:rsid w:val="004637E6"/>
    <w:rsid w:val="0046486A"/>
    <w:rsid w:val="00476A0D"/>
    <w:rsid w:val="004773FC"/>
    <w:rsid w:val="00480328"/>
    <w:rsid w:val="004834FC"/>
    <w:rsid w:val="00483632"/>
    <w:rsid w:val="00483B15"/>
    <w:rsid w:val="00483FB9"/>
    <w:rsid w:val="004862B2"/>
    <w:rsid w:val="00491935"/>
    <w:rsid w:val="0049312D"/>
    <w:rsid w:val="0049357F"/>
    <w:rsid w:val="00494AE7"/>
    <w:rsid w:val="004B05B0"/>
    <w:rsid w:val="004B0CAC"/>
    <w:rsid w:val="004B19B5"/>
    <w:rsid w:val="004B1D7D"/>
    <w:rsid w:val="004B460A"/>
    <w:rsid w:val="004C0212"/>
    <w:rsid w:val="004C05F9"/>
    <w:rsid w:val="004C2021"/>
    <w:rsid w:val="004C69D1"/>
    <w:rsid w:val="004D4579"/>
    <w:rsid w:val="004D648B"/>
    <w:rsid w:val="004E0194"/>
    <w:rsid w:val="004F34BD"/>
    <w:rsid w:val="004F5DF9"/>
    <w:rsid w:val="004F66B4"/>
    <w:rsid w:val="004F78C6"/>
    <w:rsid w:val="0050224C"/>
    <w:rsid w:val="005037A6"/>
    <w:rsid w:val="00510792"/>
    <w:rsid w:val="00512D53"/>
    <w:rsid w:val="00513AFD"/>
    <w:rsid w:val="00514883"/>
    <w:rsid w:val="00520D86"/>
    <w:rsid w:val="0053132E"/>
    <w:rsid w:val="00540CF7"/>
    <w:rsid w:val="00543EA5"/>
    <w:rsid w:val="0054483D"/>
    <w:rsid w:val="00546063"/>
    <w:rsid w:val="00555A5D"/>
    <w:rsid w:val="00556278"/>
    <w:rsid w:val="00561C04"/>
    <w:rsid w:val="0056213B"/>
    <w:rsid w:val="00562F82"/>
    <w:rsid w:val="00564913"/>
    <w:rsid w:val="00564D53"/>
    <w:rsid w:val="00565727"/>
    <w:rsid w:val="00577060"/>
    <w:rsid w:val="005779D7"/>
    <w:rsid w:val="005800D8"/>
    <w:rsid w:val="005817F0"/>
    <w:rsid w:val="005839DC"/>
    <w:rsid w:val="005846C9"/>
    <w:rsid w:val="00584A06"/>
    <w:rsid w:val="00586001"/>
    <w:rsid w:val="005873FC"/>
    <w:rsid w:val="00590EAF"/>
    <w:rsid w:val="00595DA6"/>
    <w:rsid w:val="00597567"/>
    <w:rsid w:val="005A3457"/>
    <w:rsid w:val="005A6A91"/>
    <w:rsid w:val="005A7AF4"/>
    <w:rsid w:val="005B0066"/>
    <w:rsid w:val="005C3930"/>
    <w:rsid w:val="005C6400"/>
    <w:rsid w:val="005C76D8"/>
    <w:rsid w:val="005D2805"/>
    <w:rsid w:val="005E1321"/>
    <w:rsid w:val="005E2DD4"/>
    <w:rsid w:val="005E6D43"/>
    <w:rsid w:val="005F23BF"/>
    <w:rsid w:val="005F6F64"/>
    <w:rsid w:val="005F7B0A"/>
    <w:rsid w:val="00600877"/>
    <w:rsid w:val="00601071"/>
    <w:rsid w:val="006055CC"/>
    <w:rsid w:val="00605C11"/>
    <w:rsid w:val="00606440"/>
    <w:rsid w:val="006068B9"/>
    <w:rsid w:val="006078C2"/>
    <w:rsid w:val="006171A9"/>
    <w:rsid w:val="00623436"/>
    <w:rsid w:val="00632648"/>
    <w:rsid w:val="00633E6C"/>
    <w:rsid w:val="00640F39"/>
    <w:rsid w:val="00655AAF"/>
    <w:rsid w:val="00656A30"/>
    <w:rsid w:val="0066650C"/>
    <w:rsid w:val="006673E7"/>
    <w:rsid w:val="00674964"/>
    <w:rsid w:val="00676B19"/>
    <w:rsid w:val="00676EFF"/>
    <w:rsid w:val="00680B7E"/>
    <w:rsid w:val="006834F5"/>
    <w:rsid w:val="00683B94"/>
    <w:rsid w:val="00684249"/>
    <w:rsid w:val="00686692"/>
    <w:rsid w:val="00687077"/>
    <w:rsid w:val="00693033"/>
    <w:rsid w:val="00693321"/>
    <w:rsid w:val="00694893"/>
    <w:rsid w:val="00694DD9"/>
    <w:rsid w:val="006A0B68"/>
    <w:rsid w:val="006A12B1"/>
    <w:rsid w:val="006A1701"/>
    <w:rsid w:val="006A2FC1"/>
    <w:rsid w:val="006A5F42"/>
    <w:rsid w:val="006A6103"/>
    <w:rsid w:val="006B10ED"/>
    <w:rsid w:val="006B156A"/>
    <w:rsid w:val="006B51B2"/>
    <w:rsid w:val="006C17A0"/>
    <w:rsid w:val="006C52FC"/>
    <w:rsid w:val="006D27E3"/>
    <w:rsid w:val="006D4135"/>
    <w:rsid w:val="006D5910"/>
    <w:rsid w:val="006E09F2"/>
    <w:rsid w:val="006E37FE"/>
    <w:rsid w:val="006E721C"/>
    <w:rsid w:val="006F3EE2"/>
    <w:rsid w:val="0070059F"/>
    <w:rsid w:val="00700CBD"/>
    <w:rsid w:val="0070123C"/>
    <w:rsid w:val="007028C7"/>
    <w:rsid w:val="00704462"/>
    <w:rsid w:val="00710C7E"/>
    <w:rsid w:val="00714D8D"/>
    <w:rsid w:val="00733DE0"/>
    <w:rsid w:val="00734C05"/>
    <w:rsid w:val="007357C5"/>
    <w:rsid w:val="0074032D"/>
    <w:rsid w:val="00740D25"/>
    <w:rsid w:val="00741328"/>
    <w:rsid w:val="00744A0F"/>
    <w:rsid w:val="0075151C"/>
    <w:rsid w:val="00752D02"/>
    <w:rsid w:val="007541B3"/>
    <w:rsid w:val="00756F76"/>
    <w:rsid w:val="00765974"/>
    <w:rsid w:val="007679B9"/>
    <w:rsid w:val="007737D1"/>
    <w:rsid w:val="00775777"/>
    <w:rsid w:val="00776572"/>
    <w:rsid w:val="0077738D"/>
    <w:rsid w:val="007774C2"/>
    <w:rsid w:val="007826D1"/>
    <w:rsid w:val="00786438"/>
    <w:rsid w:val="00787D28"/>
    <w:rsid w:val="0079000C"/>
    <w:rsid w:val="00790048"/>
    <w:rsid w:val="00790D93"/>
    <w:rsid w:val="00791CD7"/>
    <w:rsid w:val="0079430D"/>
    <w:rsid w:val="0079754C"/>
    <w:rsid w:val="00797965"/>
    <w:rsid w:val="007A1395"/>
    <w:rsid w:val="007A2FD3"/>
    <w:rsid w:val="007B19CE"/>
    <w:rsid w:val="007B2888"/>
    <w:rsid w:val="007B6C57"/>
    <w:rsid w:val="007B7C23"/>
    <w:rsid w:val="007C0255"/>
    <w:rsid w:val="007C09C8"/>
    <w:rsid w:val="007C0C22"/>
    <w:rsid w:val="007C13ED"/>
    <w:rsid w:val="007C2707"/>
    <w:rsid w:val="007D3572"/>
    <w:rsid w:val="007D501A"/>
    <w:rsid w:val="007E3F65"/>
    <w:rsid w:val="007E5253"/>
    <w:rsid w:val="007E57A5"/>
    <w:rsid w:val="007E68F6"/>
    <w:rsid w:val="007E6EF9"/>
    <w:rsid w:val="007F0511"/>
    <w:rsid w:val="007F2AE5"/>
    <w:rsid w:val="007F6AB0"/>
    <w:rsid w:val="00801B8B"/>
    <w:rsid w:val="00801C2B"/>
    <w:rsid w:val="008022D8"/>
    <w:rsid w:val="0080232B"/>
    <w:rsid w:val="008024CF"/>
    <w:rsid w:val="00803805"/>
    <w:rsid w:val="0080582D"/>
    <w:rsid w:val="0080756C"/>
    <w:rsid w:val="00807B51"/>
    <w:rsid w:val="00816B6C"/>
    <w:rsid w:val="00831204"/>
    <w:rsid w:val="00831208"/>
    <w:rsid w:val="00835A02"/>
    <w:rsid w:val="008429CF"/>
    <w:rsid w:val="008446E2"/>
    <w:rsid w:val="00847E19"/>
    <w:rsid w:val="00850CD3"/>
    <w:rsid w:val="0085112C"/>
    <w:rsid w:val="00856442"/>
    <w:rsid w:val="008601A9"/>
    <w:rsid w:val="00865B0D"/>
    <w:rsid w:val="00867753"/>
    <w:rsid w:val="008710C8"/>
    <w:rsid w:val="00871B33"/>
    <w:rsid w:val="00872949"/>
    <w:rsid w:val="008816D4"/>
    <w:rsid w:val="00885BD5"/>
    <w:rsid w:val="00886840"/>
    <w:rsid w:val="00887874"/>
    <w:rsid w:val="008910A8"/>
    <w:rsid w:val="00892C42"/>
    <w:rsid w:val="008941DB"/>
    <w:rsid w:val="008953A6"/>
    <w:rsid w:val="00897F80"/>
    <w:rsid w:val="008A16EA"/>
    <w:rsid w:val="008B49B1"/>
    <w:rsid w:val="008B6162"/>
    <w:rsid w:val="008C04DF"/>
    <w:rsid w:val="008C1887"/>
    <w:rsid w:val="008C1971"/>
    <w:rsid w:val="008D2CAF"/>
    <w:rsid w:val="008D3ACE"/>
    <w:rsid w:val="008D51CC"/>
    <w:rsid w:val="008D5EA3"/>
    <w:rsid w:val="008E4EFD"/>
    <w:rsid w:val="008E4F95"/>
    <w:rsid w:val="008F0A82"/>
    <w:rsid w:val="008F4D52"/>
    <w:rsid w:val="008F4E41"/>
    <w:rsid w:val="0090199D"/>
    <w:rsid w:val="0090408D"/>
    <w:rsid w:val="00904E6B"/>
    <w:rsid w:val="00906EEC"/>
    <w:rsid w:val="00914204"/>
    <w:rsid w:val="00915C7E"/>
    <w:rsid w:val="00922423"/>
    <w:rsid w:val="00922606"/>
    <w:rsid w:val="00922D31"/>
    <w:rsid w:val="009242FF"/>
    <w:rsid w:val="0092559F"/>
    <w:rsid w:val="00931141"/>
    <w:rsid w:val="00935665"/>
    <w:rsid w:val="00935B30"/>
    <w:rsid w:val="00935C59"/>
    <w:rsid w:val="00936A4E"/>
    <w:rsid w:val="009406C1"/>
    <w:rsid w:val="00940EFD"/>
    <w:rsid w:val="00941580"/>
    <w:rsid w:val="009419A2"/>
    <w:rsid w:val="009440D4"/>
    <w:rsid w:val="00944E0C"/>
    <w:rsid w:val="00950D81"/>
    <w:rsid w:val="0095251A"/>
    <w:rsid w:val="009543EB"/>
    <w:rsid w:val="00954618"/>
    <w:rsid w:val="0095618B"/>
    <w:rsid w:val="00956E3C"/>
    <w:rsid w:val="009623AB"/>
    <w:rsid w:val="00970A6B"/>
    <w:rsid w:val="00970DB9"/>
    <w:rsid w:val="0097560D"/>
    <w:rsid w:val="009763C4"/>
    <w:rsid w:val="009770E9"/>
    <w:rsid w:val="009803F1"/>
    <w:rsid w:val="009844F7"/>
    <w:rsid w:val="00985895"/>
    <w:rsid w:val="0099079E"/>
    <w:rsid w:val="00995FFD"/>
    <w:rsid w:val="009A0854"/>
    <w:rsid w:val="009A45B0"/>
    <w:rsid w:val="009A6A6F"/>
    <w:rsid w:val="009A7988"/>
    <w:rsid w:val="009B1B69"/>
    <w:rsid w:val="009B34A3"/>
    <w:rsid w:val="009B34F2"/>
    <w:rsid w:val="009B473C"/>
    <w:rsid w:val="009C3F35"/>
    <w:rsid w:val="009C470D"/>
    <w:rsid w:val="009C497C"/>
    <w:rsid w:val="009C5C9E"/>
    <w:rsid w:val="009C638B"/>
    <w:rsid w:val="009D3626"/>
    <w:rsid w:val="009D3C86"/>
    <w:rsid w:val="009D68FB"/>
    <w:rsid w:val="009E04B3"/>
    <w:rsid w:val="009E0DFC"/>
    <w:rsid w:val="009E5B74"/>
    <w:rsid w:val="009E7B1F"/>
    <w:rsid w:val="009E7C14"/>
    <w:rsid w:val="009F419C"/>
    <w:rsid w:val="009F43E0"/>
    <w:rsid w:val="00A055A5"/>
    <w:rsid w:val="00A12A7C"/>
    <w:rsid w:val="00A1330E"/>
    <w:rsid w:val="00A139D2"/>
    <w:rsid w:val="00A23769"/>
    <w:rsid w:val="00A26F5D"/>
    <w:rsid w:val="00A35B99"/>
    <w:rsid w:val="00A402A1"/>
    <w:rsid w:val="00A42382"/>
    <w:rsid w:val="00A439ED"/>
    <w:rsid w:val="00A44175"/>
    <w:rsid w:val="00A50D22"/>
    <w:rsid w:val="00A512C3"/>
    <w:rsid w:val="00A571FE"/>
    <w:rsid w:val="00A60395"/>
    <w:rsid w:val="00A6287E"/>
    <w:rsid w:val="00A702B9"/>
    <w:rsid w:val="00A7281E"/>
    <w:rsid w:val="00A77C2C"/>
    <w:rsid w:val="00A80062"/>
    <w:rsid w:val="00A856EB"/>
    <w:rsid w:val="00A9022E"/>
    <w:rsid w:val="00AA0393"/>
    <w:rsid w:val="00AA1165"/>
    <w:rsid w:val="00AA3CA1"/>
    <w:rsid w:val="00AA3F31"/>
    <w:rsid w:val="00AA4625"/>
    <w:rsid w:val="00AA6576"/>
    <w:rsid w:val="00AA66AF"/>
    <w:rsid w:val="00AA68BA"/>
    <w:rsid w:val="00AA7A4E"/>
    <w:rsid w:val="00AB1F1A"/>
    <w:rsid w:val="00AC1FD2"/>
    <w:rsid w:val="00AC4F34"/>
    <w:rsid w:val="00AC6EC2"/>
    <w:rsid w:val="00AD2755"/>
    <w:rsid w:val="00AE3A63"/>
    <w:rsid w:val="00AE49F1"/>
    <w:rsid w:val="00AE5435"/>
    <w:rsid w:val="00AE6D6F"/>
    <w:rsid w:val="00AF2532"/>
    <w:rsid w:val="00AF3ABE"/>
    <w:rsid w:val="00AF6959"/>
    <w:rsid w:val="00AF78E8"/>
    <w:rsid w:val="00AF7A84"/>
    <w:rsid w:val="00B002C5"/>
    <w:rsid w:val="00B00520"/>
    <w:rsid w:val="00B00F8E"/>
    <w:rsid w:val="00B014D0"/>
    <w:rsid w:val="00B03CB0"/>
    <w:rsid w:val="00B041A9"/>
    <w:rsid w:val="00B0465E"/>
    <w:rsid w:val="00B1218F"/>
    <w:rsid w:val="00B13262"/>
    <w:rsid w:val="00B14C20"/>
    <w:rsid w:val="00B152E0"/>
    <w:rsid w:val="00B16238"/>
    <w:rsid w:val="00B20BE2"/>
    <w:rsid w:val="00B23F8B"/>
    <w:rsid w:val="00B24D78"/>
    <w:rsid w:val="00B25219"/>
    <w:rsid w:val="00B27724"/>
    <w:rsid w:val="00B30F3D"/>
    <w:rsid w:val="00B41B48"/>
    <w:rsid w:val="00B432A0"/>
    <w:rsid w:val="00B446AE"/>
    <w:rsid w:val="00B44A70"/>
    <w:rsid w:val="00B4738B"/>
    <w:rsid w:val="00B517F7"/>
    <w:rsid w:val="00B52435"/>
    <w:rsid w:val="00B52AFC"/>
    <w:rsid w:val="00B52EFE"/>
    <w:rsid w:val="00B60DCA"/>
    <w:rsid w:val="00B63C73"/>
    <w:rsid w:val="00B672B3"/>
    <w:rsid w:val="00B67806"/>
    <w:rsid w:val="00B75822"/>
    <w:rsid w:val="00B76DB6"/>
    <w:rsid w:val="00B77DBF"/>
    <w:rsid w:val="00B810DF"/>
    <w:rsid w:val="00B81FBB"/>
    <w:rsid w:val="00B8579F"/>
    <w:rsid w:val="00B902B9"/>
    <w:rsid w:val="00B92C59"/>
    <w:rsid w:val="00B95BFE"/>
    <w:rsid w:val="00B95C40"/>
    <w:rsid w:val="00B96C22"/>
    <w:rsid w:val="00B972D3"/>
    <w:rsid w:val="00BA1705"/>
    <w:rsid w:val="00BA2132"/>
    <w:rsid w:val="00BA536C"/>
    <w:rsid w:val="00BB4389"/>
    <w:rsid w:val="00BB61BE"/>
    <w:rsid w:val="00BC2797"/>
    <w:rsid w:val="00BC4227"/>
    <w:rsid w:val="00BC68A8"/>
    <w:rsid w:val="00BD1366"/>
    <w:rsid w:val="00BD3419"/>
    <w:rsid w:val="00BD43E5"/>
    <w:rsid w:val="00BD59E3"/>
    <w:rsid w:val="00BD7F94"/>
    <w:rsid w:val="00BD7FD7"/>
    <w:rsid w:val="00BE0315"/>
    <w:rsid w:val="00BE05F0"/>
    <w:rsid w:val="00BE1772"/>
    <w:rsid w:val="00BE1DEB"/>
    <w:rsid w:val="00BE6740"/>
    <w:rsid w:val="00BF0E8E"/>
    <w:rsid w:val="00BF1A7F"/>
    <w:rsid w:val="00BF5F21"/>
    <w:rsid w:val="00C00E65"/>
    <w:rsid w:val="00C00F37"/>
    <w:rsid w:val="00C03F51"/>
    <w:rsid w:val="00C06D9E"/>
    <w:rsid w:val="00C10CC7"/>
    <w:rsid w:val="00C13225"/>
    <w:rsid w:val="00C14C86"/>
    <w:rsid w:val="00C22394"/>
    <w:rsid w:val="00C227DA"/>
    <w:rsid w:val="00C229F8"/>
    <w:rsid w:val="00C23492"/>
    <w:rsid w:val="00C31188"/>
    <w:rsid w:val="00C322F1"/>
    <w:rsid w:val="00C33284"/>
    <w:rsid w:val="00C35276"/>
    <w:rsid w:val="00C371FA"/>
    <w:rsid w:val="00C43099"/>
    <w:rsid w:val="00C4446F"/>
    <w:rsid w:val="00C46F61"/>
    <w:rsid w:val="00C47BB2"/>
    <w:rsid w:val="00C51C28"/>
    <w:rsid w:val="00C53456"/>
    <w:rsid w:val="00C5416D"/>
    <w:rsid w:val="00C55D4E"/>
    <w:rsid w:val="00C57A48"/>
    <w:rsid w:val="00C60C2D"/>
    <w:rsid w:val="00C70043"/>
    <w:rsid w:val="00C73861"/>
    <w:rsid w:val="00C7432C"/>
    <w:rsid w:val="00C75791"/>
    <w:rsid w:val="00C76304"/>
    <w:rsid w:val="00C81C76"/>
    <w:rsid w:val="00C84955"/>
    <w:rsid w:val="00C84A20"/>
    <w:rsid w:val="00C86467"/>
    <w:rsid w:val="00C9333C"/>
    <w:rsid w:val="00C94CA8"/>
    <w:rsid w:val="00C95C72"/>
    <w:rsid w:val="00C96B86"/>
    <w:rsid w:val="00C97DF7"/>
    <w:rsid w:val="00CA1A6A"/>
    <w:rsid w:val="00CA1CFE"/>
    <w:rsid w:val="00CA3107"/>
    <w:rsid w:val="00CA6108"/>
    <w:rsid w:val="00CA6B2B"/>
    <w:rsid w:val="00CB766B"/>
    <w:rsid w:val="00CB77C1"/>
    <w:rsid w:val="00CB7AFC"/>
    <w:rsid w:val="00CC356D"/>
    <w:rsid w:val="00CD0176"/>
    <w:rsid w:val="00CD109D"/>
    <w:rsid w:val="00CD1E9D"/>
    <w:rsid w:val="00CD6ABB"/>
    <w:rsid w:val="00CE5CF2"/>
    <w:rsid w:val="00D00A5D"/>
    <w:rsid w:val="00D00A87"/>
    <w:rsid w:val="00D010AC"/>
    <w:rsid w:val="00D02F2F"/>
    <w:rsid w:val="00D055AB"/>
    <w:rsid w:val="00D0685A"/>
    <w:rsid w:val="00D0748F"/>
    <w:rsid w:val="00D13087"/>
    <w:rsid w:val="00D14D38"/>
    <w:rsid w:val="00D16FA0"/>
    <w:rsid w:val="00D2391B"/>
    <w:rsid w:val="00D26DCE"/>
    <w:rsid w:val="00D37645"/>
    <w:rsid w:val="00D5130A"/>
    <w:rsid w:val="00D51769"/>
    <w:rsid w:val="00D522D8"/>
    <w:rsid w:val="00D5491C"/>
    <w:rsid w:val="00D554E8"/>
    <w:rsid w:val="00D5679D"/>
    <w:rsid w:val="00D5748E"/>
    <w:rsid w:val="00D612A9"/>
    <w:rsid w:val="00D6643A"/>
    <w:rsid w:val="00D66935"/>
    <w:rsid w:val="00D66989"/>
    <w:rsid w:val="00D80021"/>
    <w:rsid w:val="00D8062A"/>
    <w:rsid w:val="00D820BD"/>
    <w:rsid w:val="00D848D0"/>
    <w:rsid w:val="00D8724C"/>
    <w:rsid w:val="00D938C1"/>
    <w:rsid w:val="00DA2D87"/>
    <w:rsid w:val="00DA47A8"/>
    <w:rsid w:val="00DB31FE"/>
    <w:rsid w:val="00DB3592"/>
    <w:rsid w:val="00DB4C93"/>
    <w:rsid w:val="00DC3F8A"/>
    <w:rsid w:val="00DD46E9"/>
    <w:rsid w:val="00DD592F"/>
    <w:rsid w:val="00DE0556"/>
    <w:rsid w:val="00DE0D00"/>
    <w:rsid w:val="00DE16CD"/>
    <w:rsid w:val="00DE173E"/>
    <w:rsid w:val="00DE6492"/>
    <w:rsid w:val="00DF280B"/>
    <w:rsid w:val="00DF28B7"/>
    <w:rsid w:val="00DF68C0"/>
    <w:rsid w:val="00DF6C14"/>
    <w:rsid w:val="00DF7F5A"/>
    <w:rsid w:val="00E00FFD"/>
    <w:rsid w:val="00E038B3"/>
    <w:rsid w:val="00E04C02"/>
    <w:rsid w:val="00E053B2"/>
    <w:rsid w:val="00E139D5"/>
    <w:rsid w:val="00E14CA5"/>
    <w:rsid w:val="00E152DF"/>
    <w:rsid w:val="00E2181C"/>
    <w:rsid w:val="00E21D03"/>
    <w:rsid w:val="00E22D1B"/>
    <w:rsid w:val="00E235F5"/>
    <w:rsid w:val="00E23783"/>
    <w:rsid w:val="00E246AA"/>
    <w:rsid w:val="00E26411"/>
    <w:rsid w:val="00E270E9"/>
    <w:rsid w:val="00E277AA"/>
    <w:rsid w:val="00E307B6"/>
    <w:rsid w:val="00E41AD6"/>
    <w:rsid w:val="00E42017"/>
    <w:rsid w:val="00E42730"/>
    <w:rsid w:val="00E46268"/>
    <w:rsid w:val="00E51970"/>
    <w:rsid w:val="00E55854"/>
    <w:rsid w:val="00E628AD"/>
    <w:rsid w:val="00E64339"/>
    <w:rsid w:val="00E674CC"/>
    <w:rsid w:val="00E677BD"/>
    <w:rsid w:val="00E70C44"/>
    <w:rsid w:val="00E72B6E"/>
    <w:rsid w:val="00E80B55"/>
    <w:rsid w:val="00E866CD"/>
    <w:rsid w:val="00E872A7"/>
    <w:rsid w:val="00E90F11"/>
    <w:rsid w:val="00EA0081"/>
    <w:rsid w:val="00EA195F"/>
    <w:rsid w:val="00EA19E9"/>
    <w:rsid w:val="00EA369D"/>
    <w:rsid w:val="00EA411E"/>
    <w:rsid w:val="00EA4E5F"/>
    <w:rsid w:val="00EA5553"/>
    <w:rsid w:val="00EA641F"/>
    <w:rsid w:val="00EA6A5A"/>
    <w:rsid w:val="00EB19E0"/>
    <w:rsid w:val="00EB3ED8"/>
    <w:rsid w:val="00EB5A80"/>
    <w:rsid w:val="00EB6DA2"/>
    <w:rsid w:val="00EC07DD"/>
    <w:rsid w:val="00EC0D7C"/>
    <w:rsid w:val="00EC278E"/>
    <w:rsid w:val="00EC3652"/>
    <w:rsid w:val="00EC3C0D"/>
    <w:rsid w:val="00EC5A5B"/>
    <w:rsid w:val="00EC7F14"/>
    <w:rsid w:val="00ED6B3A"/>
    <w:rsid w:val="00EE030D"/>
    <w:rsid w:val="00EE220A"/>
    <w:rsid w:val="00EE2853"/>
    <w:rsid w:val="00EF2D42"/>
    <w:rsid w:val="00EF4B83"/>
    <w:rsid w:val="00EF51C4"/>
    <w:rsid w:val="00EF5D36"/>
    <w:rsid w:val="00EF66FC"/>
    <w:rsid w:val="00EF7D7C"/>
    <w:rsid w:val="00F0135B"/>
    <w:rsid w:val="00F02E73"/>
    <w:rsid w:val="00F10140"/>
    <w:rsid w:val="00F11BAF"/>
    <w:rsid w:val="00F11CE3"/>
    <w:rsid w:val="00F122AE"/>
    <w:rsid w:val="00F1687B"/>
    <w:rsid w:val="00F16FDF"/>
    <w:rsid w:val="00F17DCE"/>
    <w:rsid w:val="00F2271A"/>
    <w:rsid w:val="00F22750"/>
    <w:rsid w:val="00F23CA1"/>
    <w:rsid w:val="00F2401A"/>
    <w:rsid w:val="00F2646F"/>
    <w:rsid w:val="00F27E65"/>
    <w:rsid w:val="00F33EE5"/>
    <w:rsid w:val="00F343F8"/>
    <w:rsid w:val="00F405C9"/>
    <w:rsid w:val="00F406F7"/>
    <w:rsid w:val="00F40A19"/>
    <w:rsid w:val="00F414CD"/>
    <w:rsid w:val="00F414F8"/>
    <w:rsid w:val="00F428D4"/>
    <w:rsid w:val="00F439BE"/>
    <w:rsid w:val="00F44FA1"/>
    <w:rsid w:val="00F45873"/>
    <w:rsid w:val="00F47626"/>
    <w:rsid w:val="00F47CAB"/>
    <w:rsid w:val="00F50275"/>
    <w:rsid w:val="00F505C7"/>
    <w:rsid w:val="00F51366"/>
    <w:rsid w:val="00F52C10"/>
    <w:rsid w:val="00F54824"/>
    <w:rsid w:val="00F5519C"/>
    <w:rsid w:val="00F55BAF"/>
    <w:rsid w:val="00F566F6"/>
    <w:rsid w:val="00F56CE1"/>
    <w:rsid w:val="00F62D01"/>
    <w:rsid w:val="00F62EE5"/>
    <w:rsid w:val="00F638E7"/>
    <w:rsid w:val="00F6426A"/>
    <w:rsid w:val="00F6503F"/>
    <w:rsid w:val="00F669C5"/>
    <w:rsid w:val="00F71F38"/>
    <w:rsid w:val="00F72DEA"/>
    <w:rsid w:val="00F803B0"/>
    <w:rsid w:val="00F80E14"/>
    <w:rsid w:val="00F80E25"/>
    <w:rsid w:val="00F81B87"/>
    <w:rsid w:val="00F869B7"/>
    <w:rsid w:val="00F86F37"/>
    <w:rsid w:val="00F8784E"/>
    <w:rsid w:val="00F9005C"/>
    <w:rsid w:val="00F904AE"/>
    <w:rsid w:val="00F906D4"/>
    <w:rsid w:val="00F90DFC"/>
    <w:rsid w:val="00F93A7A"/>
    <w:rsid w:val="00F94A78"/>
    <w:rsid w:val="00FA0966"/>
    <w:rsid w:val="00FA61B8"/>
    <w:rsid w:val="00FA6905"/>
    <w:rsid w:val="00FA7A01"/>
    <w:rsid w:val="00FB03E9"/>
    <w:rsid w:val="00FB4456"/>
    <w:rsid w:val="00FB5D74"/>
    <w:rsid w:val="00FC3A0E"/>
    <w:rsid w:val="00FC46D6"/>
    <w:rsid w:val="00FC5BDA"/>
    <w:rsid w:val="00FD0A3A"/>
    <w:rsid w:val="00FD16AF"/>
    <w:rsid w:val="00FD1F4D"/>
    <w:rsid w:val="00FD2A3E"/>
    <w:rsid w:val="00FD53F6"/>
    <w:rsid w:val="00FD6E5A"/>
    <w:rsid w:val="00FD7077"/>
    <w:rsid w:val="00FE0844"/>
    <w:rsid w:val="00FE5BBC"/>
    <w:rsid w:val="00FF507F"/>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2F"/>
    <w:rPr>
      <w:rFonts w:ascii="Ecofont_Spranq_eco_Sans" w:hAnsi="Ecofont_Spranq_eco_Sans" w:cs="Tahoma"/>
      <w:sz w:val="24"/>
      <w:szCs w:val="24"/>
    </w:rPr>
  </w:style>
  <w:style w:type="paragraph" w:styleId="Ttulo1">
    <w:name w:val="heading 1"/>
    <w:basedOn w:val="Normal"/>
    <w:next w:val="Normal"/>
    <w:link w:val="Ttulo1Char"/>
    <w:qFormat/>
    <w:rsid w:val="00CA31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5">
    <w:name w:val="heading 5"/>
    <w:basedOn w:val="Normal"/>
    <w:next w:val="Normal"/>
    <w:link w:val="Ttulo5Char"/>
    <w:uiPriority w:val="9"/>
    <w:unhideWhenUsed/>
    <w:qFormat/>
    <w:rsid w:val="00786438"/>
    <w:pPr>
      <w:keepNext/>
      <w:keepLines/>
      <w:spacing w:before="40"/>
      <w:outlineLvl w:val="4"/>
    </w:pPr>
    <w:rPr>
      <w:rFonts w:asciiTheme="majorHAnsi" w:eastAsiaTheme="majorEastAsia" w:hAnsiTheme="majorHAnsi" w:cs="Times New Roman"/>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unhideWhenUsed/>
    <w:rsid w:val="00D820BD"/>
    <w:pPr>
      <w:tabs>
        <w:tab w:val="center" w:pos="4252"/>
        <w:tab w:val="right" w:pos="8504"/>
      </w:tabs>
    </w:pPr>
  </w:style>
  <w:style w:type="character" w:customStyle="1" w:styleId="CabealhoChar">
    <w:name w:val="Cabeçalho Char"/>
    <w:basedOn w:val="Fontepargpadro"/>
    <w:link w:val="Cabealho"/>
    <w:uiPriority w:val="99"/>
    <w:rsid w:val="00D820BD"/>
    <w:rPr>
      <w:rFonts w:ascii="Ecofont_Spranq_eco_Sans" w:hAnsi="Ecofont_Spranq_eco_Sans" w:cs="Tahoma"/>
      <w:sz w:val="24"/>
      <w:szCs w:val="24"/>
    </w:rPr>
  </w:style>
  <w:style w:type="paragraph" w:styleId="Rodap">
    <w:name w:val="footer"/>
    <w:basedOn w:val="Normal"/>
    <w:link w:val="RodapChar"/>
    <w:uiPriority w:val="99"/>
    <w:unhideWhenUsed/>
    <w:rsid w:val="00D820BD"/>
    <w:pPr>
      <w:tabs>
        <w:tab w:val="center" w:pos="4252"/>
        <w:tab w:val="right" w:pos="8504"/>
      </w:tabs>
    </w:pPr>
  </w:style>
  <w:style w:type="character" w:customStyle="1" w:styleId="RodapChar">
    <w:name w:val="Rodapé Char"/>
    <w:basedOn w:val="Fontepargpadro"/>
    <w:link w:val="Rodap"/>
    <w:uiPriority w:val="99"/>
    <w:rsid w:val="00D820BD"/>
    <w:rPr>
      <w:rFonts w:ascii="Ecofont_Spranq_eco_Sans" w:hAnsi="Ecofont_Spranq_eco_Sans" w:cs="Tahoma"/>
      <w:sz w:val="24"/>
      <w:szCs w:val="24"/>
    </w:rPr>
  </w:style>
  <w:style w:type="paragraph" w:customStyle="1" w:styleId="GradeColorida-nfase11">
    <w:name w:val="Grade Colorida - Ênfase 11"/>
    <w:basedOn w:val="Normal"/>
    <w:next w:val="Normal"/>
    <w:link w:val="GradeColorida-nfase1Char"/>
    <w:uiPriority w:val="29"/>
    <w:qFormat/>
    <w:rsid w:val="00087B8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eastAsia="en-US"/>
    </w:rPr>
  </w:style>
  <w:style w:type="character" w:customStyle="1" w:styleId="GradeColorida-nfase1Char">
    <w:name w:val="Grade Colorida - Ênfase 1 Char"/>
    <w:link w:val="GradeColorida-nfase11"/>
    <w:uiPriority w:val="29"/>
    <w:rsid w:val="00087B83"/>
    <w:rPr>
      <w:rFonts w:ascii="Ecofont_Spranq_eco_Sans" w:eastAsia="Calibri" w:hAnsi="Ecofont_Spranq_eco_Sans"/>
      <w:i/>
      <w:iCs/>
      <w:color w:val="000000"/>
      <w:szCs w:val="24"/>
      <w:shd w:val="clear" w:color="auto" w:fill="FFFFCC"/>
      <w:lang w:eastAsia="en-US"/>
    </w:rPr>
  </w:style>
  <w:style w:type="paragraph" w:customStyle="1" w:styleId="Nivel01Titulo">
    <w:name w:val="Nivel_01_Titulo"/>
    <w:basedOn w:val="Ttulo1"/>
    <w:next w:val="Normal"/>
    <w:link w:val="Nivel01TituloChar"/>
    <w:qFormat/>
    <w:rsid w:val="00CA3107"/>
    <w:pPr>
      <w:tabs>
        <w:tab w:val="left" w:pos="567"/>
      </w:tabs>
      <w:spacing w:before="240"/>
    </w:pPr>
    <w:rPr>
      <w:rFonts w:ascii="Ecofont_Spranq_eco_Sans" w:hAnsi="Ecofont_Spranq_eco_Sans"/>
      <w:color w:val="auto"/>
      <w:sz w:val="20"/>
    </w:rPr>
  </w:style>
  <w:style w:type="character" w:customStyle="1" w:styleId="Nivel01TituloChar">
    <w:name w:val="Nivel_01_Titulo Char"/>
    <w:basedOn w:val="CitaoChar"/>
    <w:link w:val="Nivel01Titulo"/>
    <w:rsid w:val="00CA3107"/>
    <w:rPr>
      <w:rFonts w:ascii="Ecofont_Spranq_eco_Sans" w:eastAsiaTheme="majorEastAsia" w:hAnsi="Ecofont_Spranq_eco_Sans" w:cstheme="majorBidi"/>
      <w:b/>
      <w:bCs/>
      <w:i w:val="0"/>
      <w:iCs w:val="0"/>
      <w:color w:val="000000"/>
      <w:szCs w:val="28"/>
      <w:shd w:val="clear" w:color="auto" w:fill="FFFFCC"/>
      <w:lang w:eastAsia="en-US"/>
    </w:rPr>
  </w:style>
  <w:style w:type="paragraph" w:customStyle="1" w:styleId="Nivel01">
    <w:name w:val="Nivel_01"/>
    <w:basedOn w:val="Ttulo1"/>
    <w:link w:val="Nivel01Char"/>
    <w:qFormat/>
    <w:rsid w:val="00CA3107"/>
    <w:pPr>
      <w:numPr>
        <w:numId w:val="13"/>
      </w:numPr>
      <w:tabs>
        <w:tab w:val="left" w:pos="567"/>
      </w:tabs>
      <w:spacing w:before="240"/>
      <w:jc w:val="both"/>
    </w:pPr>
    <w:rPr>
      <w:rFonts w:ascii="Ecofont_Spranq_eco_Sans" w:hAnsi="Ecofont_Spranq_eco_Sans" w:cs="Times New Roman"/>
      <w:color w:val="auto"/>
      <w:sz w:val="20"/>
      <w:szCs w:val="20"/>
    </w:rPr>
  </w:style>
  <w:style w:type="character" w:customStyle="1" w:styleId="Ttulo1Char">
    <w:name w:val="Título 1 Char"/>
    <w:basedOn w:val="Fontepargpadro"/>
    <w:link w:val="Ttulo1"/>
    <w:rsid w:val="00CA3107"/>
    <w:rPr>
      <w:rFonts w:asciiTheme="majorHAnsi" w:eastAsiaTheme="majorEastAsia" w:hAnsiTheme="majorHAnsi" w:cstheme="majorBidi"/>
      <w:b/>
      <w:bCs/>
      <w:color w:val="365F91" w:themeColor="accent1" w:themeShade="BF"/>
      <w:sz w:val="28"/>
      <w:szCs w:val="28"/>
    </w:rPr>
  </w:style>
  <w:style w:type="character" w:customStyle="1" w:styleId="Nivel01Char">
    <w:name w:val="Nivel_01 Char"/>
    <w:basedOn w:val="Ttulo1Char"/>
    <w:link w:val="Nivel01"/>
    <w:rsid w:val="00CA3107"/>
    <w:rPr>
      <w:rFonts w:ascii="Ecofont_Spranq_eco_Sans" w:eastAsiaTheme="majorEastAsia" w:hAnsi="Ecofont_Spranq_eco_Sans" w:cstheme="majorBidi"/>
      <w:b/>
      <w:bCs/>
      <w:color w:val="365F91" w:themeColor="accent1" w:themeShade="BF"/>
      <w:sz w:val="28"/>
      <w:szCs w:val="28"/>
    </w:rPr>
  </w:style>
  <w:style w:type="paragraph" w:customStyle="1" w:styleId="Nivel010">
    <w:name w:val="Nivel 01"/>
    <w:basedOn w:val="Ttulo1"/>
    <w:next w:val="Normal"/>
    <w:qFormat/>
    <w:rsid w:val="0042617A"/>
    <w:pPr>
      <w:tabs>
        <w:tab w:val="left" w:pos="567"/>
      </w:tabs>
      <w:spacing w:before="240"/>
      <w:jc w:val="both"/>
    </w:pPr>
    <w:rPr>
      <w:rFonts w:ascii="Ecofont_Spranq_eco_Sans" w:hAnsi="Ecofont_Spranq_eco_Sans" w:cs="Times New Roman"/>
      <w:color w:val="000000"/>
      <w:sz w:val="20"/>
      <w:szCs w:val="20"/>
    </w:rPr>
  </w:style>
  <w:style w:type="character" w:styleId="Refdecomentrio">
    <w:name w:val="annotation reference"/>
    <w:basedOn w:val="Fontepargpadro"/>
    <w:uiPriority w:val="99"/>
    <w:semiHidden/>
    <w:unhideWhenUsed/>
    <w:rsid w:val="0011012A"/>
    <w:rPr>
      <w:sz w:val="16"/>
      <w:szCs w:val="16"/>
    </w:rPr>
  </w:style>
  <w:style w:type="paragraph" w:styleId="Textodecomentrio">
    <w:name w:val="annotation text"/>
    <w:basedOn w:val="Normal"/>
    <w:link w:val="TextodecomentrioChar"/>
    <w:uiPriority w:val="99"/>
    <w:unhideWhenUsed/>
    <w:rsid w:val="0011012A"/>
    <w:rPr>
      <w:sz w:val="20"/>
      <w:szCs w:val="20"/>
    </w:rPr>
  </w:style>
  <w:style w:type="character" w:customStyle="1" w:styleId="TextodecomentrioChar">
    <w:name w:val="Texto de comentário Char"/>
    <w:basedOn w:val="Fontepargpadro"/>
    <w:link w:val="Textodecomentrio"/>
    <w:uiPriority w:val="99"/>
    <w:rsid w:val="0011012A"/>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1012A"/>
    <w:rPr>
      <w:b/>
      <w:bCs/>
    </w:rPr>
  </w:style>
  <w:style w:type="character" w:customStyle="1" w:styleId="AssuntodocomentrioChar">
    <w:name w:val="Assunto do comentário Char"/>
    <w:basedOn w:val="TextodecomentrioChar"/>
    <w:link w:val="Assuntodocomentrio"/>
    <w:semiHidden/>
    <w:rsid w:val="0011012A"/>
    <w:rPr>
      <w:rFonts w:ascii="Ecofont_Spranq_eco_Sans" w:hAnsi="Ecofont_Spranq_eco_Sans" w:cs="Tahoma"/>
      <w:b/>
      <w:bCs/>
    </w:rPr>
  </w:style>
  <w:style w:type="character" w:customStyle="1" w:styleId="normaltextrun">
    <w:name w:val="normaltextrun"/>
    <w:basedOn w:val="Fontepargpadro"/>
    <w:rsid w:val="00143F19"/>
  </w:style>
  <w:style w:type="character" w:customStyle="1" w:styleId="eop">
    <w:name w:val="eop"/>
    <w:basedOn w:val="Fontepargpadro"/>
    <w:rsid w:val="00143F19"/>
  </w:style>
  <w:style w:type="paragraph" w:customStyle="1" w:styleId="paragraph">
    <w:name w:val="paragraph"/>
    <w:basedOn w:val="Normal"/>
    <w:rsid w:val="00304EEC"/>
    <w:pPr>
      <w:spacing w:before="100" w:beforeAutospacing="1" w:after="100" w:afterAutospacing="1"/>
    </w:pPr>
    <w:rPr>
      <w:rFonts w:ascii="Times New Roman" w:hAnsi="Times New Roman" w:cs="Times New Roman"/>
    </w:rPr>
  </w:style>
  <w:style w:type="paragraph" w:styleId="Textodenotaderodap">
    <w:name w:val="footnote text"/>
    <w:basedOn w:val="Normal"/>
    <w:link w:val="TextodenotaderodapChar"/>
    <w:uiPriority w:val="99"/>
    <w:semiHidden/>
    <w:unhideWhenUsed/>
    <w:rsid w:val="002E7B8F"/>
    <w:rPr>
      <w:rFonts w:ascii="Arial" w:hAnsi="Arial"/>
      <w:sz w:val="20"/>
      <w:szCs w:val="20"/>
    </w:rPr>
  </w:style>
  <w:style w:type="character" w:customStyle="1" w:styleId="TextodenotaderodapChar">
    <w:name w:val="Texto de nota de rodapé Char"/>
    <w:basedOn w:val="Fontepargpadro"/>
    <w:link w:val="Textodenotaderodap"/>
    <w:uiPriority w:val="99"/>
    <w:semiHidden/>
    <w:rsid w:val="002E7B8F"/>
    <w:rPr>
      <w:rFonts w:ascii="Arial" w:hAnsi="Arial" w:cs="Tahoma"/>
    </w:rPr>
  </w:style>
  <w:style w:type="character" w:styleId="Refdenotaderodap">
    <w:name w:val="footnote reference"/>
    <w:basedOn w:val="Fontepargpadro"/>
    <w:uiPriority w:val="99"/>
    <w:semiHidden/>
    <w:unhideWhenUsed/>
    <w:rsid w:val="002E7B8F"/>
    <w:rPr>
      <w:vertAlign w:val="superscript"/>
    </w:rPr>
  </w:style>
  <w:style w:type="paragraph" w:styleId="TextosemFormatao">
    <w:name w:val="Plain Text"/>
    <w:basedOn w:val="Normal"/>
    <w:link w:val="TextosemFormataoChar"/>
    <w:uiPriority w:val="99"/>
    <w:semiHidden/>
    <w:unhideWhenUsed/>
    <w:rsid w:val="00415EB6"/>
    <w:pPr>
      <w:widowControl w:val="0"/>
      <w:suppressAutoHyphens/>
      <w:spacing w:line="0" w:lineRule="atLeast"/>
    </w:pPr>
    <w:rPr>
      <w:rFonts w:ascii="Courier New" w:hAnsi="Courier New" w:cs="Times New Roman"/>
      <w:sz w:val="20"/>
      <w:szCs w:val="20"/>
      <w:lang w:val="en-US"/>
    </w:rPr>
  </w:style>
  <w:style w:type="character" w:customStyle="1" w:styleId="TextosemFormataoChar">
    <w:name w:val="Texto sem Formatação Char"/>
    <w:basedOn w:val="Fontepargpadro"/>
    <w:link w:val="TextosemFormatao"/>
    <w:uiPriority w:val="99"/>
    <w:semiHidden/>
    <w:rsid w:val="00415EB6"/>
    <w:rPr>
      <w:rFonts w:ascii="Courier New" w:hAnsi="Courier New"/>
      <w:lang w:val="en-US"/>
    </w:rPr>
  </w:style>
  <w:style w:type="table" w:styleId="Tabelacomgrade">
    <w:name w:val="Table Grid"/>
    <w:basedOn w:val="Tabelanormal"/>
    <w:uiPriority w:val="59"/>
    <w:rsid w:val="00416CE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5Char">
    <w:name w:val="Título 5 Char"/>
    <w:basedOn w:val="Fontepargpadro"/>
    <w:link w:val="Ttulo5"/>
    <w:uiPriority w:val="9"/>
    <w:rsid w:val="00786438"/>
    <w:rPr>
      <w:rFonts w:asciiTheme="majorHAnsi" w:eastAsiaTheme="majorEastAsia" w:hAnsiTheme="majorHAnsi"/>
      <w:color w:val="365F91" w:themeColor="accent1" w:themeShade="BF"/>
      <w:sz w:val="24"/>
      <w:szCs w:val="24"/>
    </w:rPr>
  </w:style>
  <w:style w:type="paragraph" w:customStyle="1" w:styleId="TableContents">
    <w:name w:val="Table Contents"/>
    <w:basedOn w:val="Corpodetexto"/>
    <w:rsid w:val="002F3111"/>
    <w:pPr>
      <w:suppressAutoHyphens/>
      <w:autoSpaceDE w:val="0"/>
      <w:spacing w:after="0"/>
      <w:jc w:val="both"/>
    </w:pPr>
    <w:rPr>
      <w:rFonts w:ascii="Arial" w:hAnsi="Arial" w:cs="Arial"/>
      <w:sz w:val="22"/>
      <w:szCs w:val="20"/>
      <w:lang w:eastAsia="ar-SA"/>
    </w:rPr>
  </w:style>
  <w:style w:type="paragraph" w:customStyle="1" w:styleId="Default">
    <w:name w:val="Default"/>
    <w:rsid w:val="002F3111"/>
    <w:pPr>
      <w:autoSpaceDE w:val="0"/>
      <w:autoSpaceDN w:val="0"/>
      <w:adjustRightInd w:val="0"/>
    </w:pPr>
    <w:rPr>
      <w:rFonts w:ascii="Calibri" w:hAnsi="Calibri" w:cs="Calibri"/>
      <w:color w:val="000000"/>
      <w:sz w:val="24"/>
      <w:szCs w:val="24"/>
    </w:rPr>
  </w:style>
  <w:style w:type="paragraph" w:styleId="Corpodetexto">
    <w:name w:val="Body Text"/>
    <w:basedOn w:val="Normal"/>
    <w:link w:val="CorpodetextoChar"/>
    <w:unhideWhenUsed/>
    <w:rsid w:val="002F3111"/>
    <w:pPr>
      <w:spacing w:after="120"/>
    </w:pPr>
  </w:style>
  <w:style w:type="character" w:customStyle="1" w:styleId="CorpodetextoChar">
    <w:name w:val="Corpo de texto Char"/>
    <w:basedOn w:val="Fontepargpadro"/>
    <w:link w:val="Corpodetexto"/>
    <w:rsid w:val="002F3111"/>
    <w:rPr>
      <w:rFonts w:ascii="Ecofont_Spranq_eco_Sans" w:hAnsi="Ecofont_Spranq_eco_Sans" w:cs="Tahoma"/>
      <w:sz w:val="24"/>
      <w:szCs w:val="24"/>
    </w:rPr>
  </w:style>
  <w:style w:type="character" w:customStyle="1" w:styleId="PargrafodaListaChar">
    <w:name w:val="Parágrafo da Lista Char"/>
    <w:link w:val="PargrafodaLista"/>
    <w:uiPriority w:val="34"/>
    <w:rsid w:val="00310734"/>
    <w:rPr>
      <w:rFonts w:ascii="Ecofont_Spranq_eco_Sans" w:hAnsi="Ecofont_Spranq_eco_Sans" w:cs="Tahoma"/>
      <w:sz w:val="24"/>
      <w:szCs w:val="24"/>
    </w:rPr>
  </w:style>
  <w:style w:type="table" w:customStyle="1" w:styleId="TableNormal">
    <w:name w:val="Table Normal"/>
    <w:uiPriority w:val="2"/>
    <w:semiHidden/>
    <w:unhideWhenUsed/>
    <w:qFormat/>
    <w:rsid w:val="00F122A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22AE"/>
    <w:pPr>
      <w:widowControl w:val="0"/>
      <w:autoSpaceDE w:val="0"/>
      <w:autoSpaceDN w:val="0"/>
      <w:spacing w:before="6" w:line="248" w:lineRule="exact"/>
      <w:ind w:right="142"/>
      <w:jc w:val="center"/>
    </w:pPr>
    <w:rPr>
      <w:rFonts w:ascii="Carlito" w:eastAsia="Carlito" w:hAnsi="Carlito" w:cs="Carlito"/>
      <w:sz w:val="22"/>
      <w:szCs w:val="22"/>
      <w:lang w:val="pt-PT" w:eastAsia="en-US"/>
    </w:rPr>
  </w:style>
  <w:style w:type="paragraph" w:styleId="SemEspaamento">
    <w:name w:val="No Spacing"/>
    <w:uiPriority w:val="1"/>
    <w:qFormat/>
    <w:rsid w:val="00F122AE"/>
    <w:rPr>
      <w:rFonts w:ascii="Ecofont_Spranq_eco_Sans" w:hAnsi="Ecofont_Spranq_eco_Sans" w:cs="Tahoma"/>
      <w:sz w:val="24"/>
      <w:szCs w:val="24"/>
    </w:rPr>
  </w:style>
  <w:style w:type="paragraph" w:customStyle="1" w:styleId="ParagraphStyle">
    <w:name w:val="Paragraph Style"/>
    <w:rsid w:val="00A26F5D"/>
    <w:pPr>
      <w:autoSpaceDE w:val="0"/>
      <w:autoSpaceDN w:val="0"/>
      <w:adjustRightInd w:val="0"/>
    </w:pPr>
    <w:rPr>
      <w:rFonts w:ascii="Arial" w:hAnsi="Arial" w:cs="Arial"/>
      <w:sz w:val="24"/>
      <w:szCs w:val="24"/>
      <w:lang w:eastAsia="en-US"/>
    </w:rPr>
  </w:style>
  <w:style w:type="paragraph" w:customStyle="1" w:styleId="Right">
    <w:name w:val="Right"/>
    <w:uiPriority w:val="99"/>
    <w:rsid w:val="00A26F5D"/>
    <w:pPr>
      <w:autoSpaceDE w:val="0"/>
      <w:autoSpaceDN w:val="0"/>
      <w:adjustRightInd w:val="0"/>
      <w:jc w:val="right"/>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195332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16982008">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494204">
      <w:bodyDiv w:val="1"/>
      <w:marLeft w:val="0"/>
      <w:marRight w:val="0"/>
      <w:marTop w:val="0"/>
      <w:marBottom w:val="0"/>
      <w:divBdr>
        <w:top w:val="none" w:sz="0" w:space="0" w:color="auto"/>
        <w:left w:val="none" w:sz="0" w:space="0" w:color="auto"/>
        <w:bottom w:val="none" w:sz="0" w:space="0" w:color="auto"/>
        <w:right w:val="none" w:sz="0" w:space="0" w:color="auto"/>
      </w:divBdr>
    </w:div>
    <w:div w:id="115934918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3007030">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58771013">
      <w:bodyDiv w:val="1"/>
      <w:marLeft w:val="0"/>
      <w:marRight w:val="0"/>
      <w:marTop w:val="0"/>
      <w:marBottom w:val="0"/>
      <w:divBdr>
        <w:top w:val="none" w:sz="0" w:space="0" w:color="auto"/>
        <w:left w:val="none" w:sz="0" w:space="0" w:color="auto"/>
        <w:bottom w:val="none" w:sz="0" w:space="0" w:color="auto"/>
        <w:right w:val="none" w:sz="0" w:space="0" w:color="auto"/>
      </w:divBdr>
    </w:div>
    <w:div w:id="139770241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784418948">
      <w:bodyDiv w:val="1"/>
      <w:marLeft w:val="0"/>
      <w:marRight w:val="0"/>
      <w:marTop w:val="0"/>
      <w:marBottom w:val="0"/>
      <w:divBdr>
        <w:top w:val="none" w:sz="0" w:space="0" w:color="auto"/>
        <w:left w:val="none" w:sz="0" w:space="0" w:color="auto"/>
        <w:bottom w:val="none" w:sz="0" w:space="0" w:color="auto"/>
        <w:right w:val="none" w:sz="0" w:space="0" w:color="auto"/>
      </w:divBdr>
    </w:div>
    <w:div w:id="1789886261">
      <w:bodyDiv w:val="1"/>
      <w:marLeft w:val="0"/>
      <w:marRight w:val="0"/>
      <w:marTop w:val="0"/>
      <w:marBottom w:val="0"/>
      <w:divBdr>
        <w:top w:val="none" w:sz="0" w:space="0" w:color="auto"/>
        <w:left w:val="none" w:sz="0" w:space="0" w:color="auto"/>
        <w:bottom w:val="none" w:sz="0" w:space="0" w:color="auto"/>
        <w:right w:val="none" w:sz="0" w:space="0" w:color="auto"/>
      </w:divBdr>
    </w:div>
    <w:div w:id="1898663786">
      <w:bodyDiv w:val="1"/>
      <w:marLeft w:val="0"/>
      <w:marRight w:val="0"/>
      <w:marTop w:val="0"/>
      <w:marBottom w:val="0"/>
      <w:divBdr>
        <w:top w:val="none" w:sz="0" w:space="0" w:color="auto"/>
        <w:left w:val="none" w:sz="0" w:space="0" w:color="auto"/>
        <w:bottom w:val="none" w:sz="0" w:space="0" w:color="auto"/>
        <w:right w:val="none" w:sz="0" w:space="0" w:color="auto"/>
      </w:divBdr>
    </w:div>
    <w:div w:id="1912697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4788665">
      <w:bodyDiv w:val="1"/>
      <w:marLeft w:val="0"/>
      <w:marRight w:val="0"/>
      <w:marTop w:val="0"/>
      <w:marBottom w:val="0"/>
      <w:divBdr>
        <w:top w:val="none" w:sz="0" w:space="0" w:color="auto"/>
        <w:left w:val="none" w:sz="0" w:space="0" w:color="auto"/>
        <w:bottom w:val="none" w:sz="0" w:space="0" w:color="auto"/>
        <w:right w:val="none" w:sz="0" w:space="0" w:color="auto"/>
      </w:divBdr>
    </w:div>
    <w:div w:id="2102218060">
      <w:bodyDiv w:val="1"/>
      <w:marLeft w:val="0"/>
      <w:marRight w:val="0"/>
      <w:marTop w:val="0"/>
      <w:marBottom w:val="0"/>
      <w:divBdr>
        <w:top w:val="none" w:sz="0" w:space="0" w:color="auto"/>
        <w:left w:val="none" w:sz="0" w:space="0" w:color="auto"/>
        <w:bottom w:val="none" w:sz="0" w:space="0" w:color="auto"/>
        <w:right w:val="none" w:sz="0" w:space="0" w:color="auto"/>
      </w:divBdr>
      <w:divsChild>
        <w:div w:id="1054934152">
          <w:marLeft w:val="0"/>
          <w:marRight w:val="0"/>
          <w:marTop w:val="0"/>
          <w:marBottom w:val="0"/>
          <w:divBdr>
            <w:top w:val="none" w:sz="0" w:space="0" w:color="auto"/>
            <w:left w:val="none" w:sz="0" w:space="0" w:color="auto"/>
            <w:bottom w:val="none" w:sz="0" w:space="0" w:color="auto"/>
            <w:right w:val="none" w:sz="0" w:space="0" w:color="auto"/>
          </w:divBdr>
        </w:div>
        <w:div w:id="1462382257">
          <w:marLeft w:val="0"/>
          <w:marRight w:val="0"/>
          <w:marTop w:val="0"/>
          <w:marBottom w:val="0"/>
          <w:divBdr>
            <w:top w:val="none" w:sz="0" w:space="0" w:color="auto"/>
            <w:left w:val="none" w:sz="0" w:space="0" w:color="auto"/>
            <w:bottom w:val="none" w:sz="0" w:space="0" w:color="auto"/>
            <w:right w:val="none" w:sz="0" w:space="0" w:color="auto"/>
          </w:divBdr>
        </w:div>
        <w:div w:id="1544171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33060-BB3D-485C-A33B-6938AF8431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24C423-383A-43B6-BC2A-B71D6F88158F}">
  <ds:schemaRefs>
    <ds:schemaRef ds:uri="http://schemas.microsoft.com/sharepoint/v3/contenttype/forms"/>
  </ds:schemaRefs>
</ds:datastoreItem>
</file>

<file path=customXml/itemProps3.xml><?xml version="1.0" encoding="utf-8"?>
<ds:datastoreItem xmlns:ds="http://schemas.openxmlformats.org/officeDocument/2006/customXml" ds:itemID="{FA56CE61-7688-4750-9BD6-86158EBE8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D773E-AC12-4BC7-8667-18564119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235</TotalTime>
  <Pages>8</Pages>
  <Words>2183</Words>
  <Characters>11790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Coordenador</cp:lastModifiedBy>
  <cp:revision>8</cp:revision>
  <cp:lastPrinted>2024-04-16T14:43:00Z</cp:lastPrinted>
  <dcterms:created xsi:type="dcterms:W3CDTF">2025-01-28T17:42:00Z</dcterms:created>
  <dcterms:modified xsi:type="dcterms:W3CDTF">2025-02-04T16:50:00Z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