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777" w:rsidRDefault="00366777" w:rsidP="00366777">
      <w:pPr>
        <w:pStyle w:val="SemEspaamento"/>
        <w:rPr>
          <w:rFonts w:ascii="Times New Roman" w:hAnsi="Times New Roman" w:cs="Times New Roman"/>
        </w:rPr>
      </w:pPr>
      <w:bookmarkStart w:id="0" w:name="_GoBack"/>
      <w:bookmarkEnd w:id="0"/>
    </w:p>
    <w:p w:rsidR="00366777" w:rsidRDefault="00366777" w:rsidP="00366777">
      <w:pPr>
        <w:pStyle w:val="SemEspaamento"/>
        <w:rPr>
          <w:rFonts w:ascii="Times New Roman" w:hAnsi="Times New Roman" w:cs="Times New Roman"/>
        </w:rPr>
      </w:pPr>
    </w:p>
    <w:p w:rsidR="00366777" w:rsidRDefault="00366777" w:rsidP="00366777">
      <w:pPr>
        <w:pStyle w:val="SemEspaamento"/>
        <w:rPr>
          <w:rFonts w:ascii="Times New Roman" w:hAnsi="Times New Roman" w:cs="Times New Roman"/>
        </w:rPr>
      </w:pPr>
    </w:p>
    <w:p w:rsidR="00366777" w:rsidRDefault="00366777" w:rsidP="00366777">
      <w:pPr>
        <w:ind w:right="-567"/>
        <w:jc w:val="center"/>
        <w:rPr>
          <w:b/>
          <w:sz w:val="22"/>
          <w:szCs w:val="22"/>
        </w:rPr>
      </w:pPr>
      <w:r w:rsidRPr="000A3691">
        <w:rPr>
          <w:b/>
          <w:sz w:val="22"/>
          <w:szCs w:val="22"/>
        </w:rPr>
        <w:t>ATO DA MESA DIRETORA 0</w:t>
      </w:r>
      <w:r>
        <w:rPr>
          <w:b/>
          <w:sz w:val="22"/>
          <w:szCs w:val="22"/>
        </w:rPr>
        <w:t>6</w:t>
      </w:r>
      <w:r w:rsidRPr="000A3691">
        <w:rPr>
          <w:b/>
          <w:sz w:val="22"/>
          <w:szCs w:val="22"/>
        </w:rPr>
        <w:t>/2019</w:t>
      </w:r>
    </w:p>
    <w:p w:rsidR="00366777" w:rsidRPr="000A3691" w:rsidRDefault="00366777" w:rsidP="00366777">
      <w:pPr>
        <w:ind w:right="-567"/>
        <w:jc w:val="center"/>
        <w:rPr>
          <w:b/>
          <w:sz w:val="22"/>
          <w:szCs w:val="22"/>
        </w:rPr>
      </w:pPr>
    </w:p>
    <w:p w:rsidR="00366777" w:rsidRPr="001910DC" w:rsidRDefault="00366777" w:rsidP="00366777">
      <w:pPr>
        <w:ind w:right="-567" w:firstLine="708"/>
        <w:jc w:val="both"/>
        <w:rPr>
          <w:sz w:val="22"/>
          <w:szCs w:val="22"/>
        </w:rPr>
      </w:pPr>
      <w:r w:rsidRPr="000A3691">
        <w:rPr>
          <w:sz w:val="22"/>
          <w:szCs w:val="22"/>
        </w:rPr>
        <w:t xml:space="preserve">A Mesa Diretora da Câmara Municipal de Jaciara, reunida na data infra, </w:t>
      </w:r>
      <w:r w:rsidRPr="001910DC">
        <w:rPr>
          <w:sz w:val="22"/>
          <w:szCs w:val="22"/>
        </w:rPr>
        <w:t xml:space="preserve">após discutir sobre a necessidade de contratação de empresas especializadas </w:t>
      </w:r>
      <w:r w:rsidRPr="004A10DD">
        <w:rPr>
          <w:sz w:val="22"/>
          <w:szCs w:val="22"/>
        </w:rPr>
        <w:t>em Serviço de Produção de VTS, Banners e SPOTS, para divulgação das ações da Câmara Municipal de Jaciara/MT;</w:t>
      </w:r>
      <w:r w:rsidRPr="001910DC">
        <w:rPr>
          <w:sz w:val="22"/>
          <w:szCs w:val="22"/>
        </w:rPr>
        <w:t xml:space="preserve"> no uso de suas atribuições regimentais. </w:t>
      </w:r>
      <w:r w:rsidRPr="001910DC">
        <w:rPr>
          <w:b/>
          <w:i/>
          <w:sz w:val="22"/>
          <w:szCs w:val="22"/>
        </w:rPr>
        <w:t>(</w:t>
      </w:r>
      <w:proofErr w:type="gramStart"/>
      <w:r w:rsidRPr="001910DC">
        <w:rPr>
          <w:b/>
          <w:i/>
          <w:sz w:val="22"/>
          <w:szCs w:val="22"/>
        </w:rPr>
        <w:t>inciso</w:t>
      </w:r>
      <w:proofErr w:type="gramEnd"/>
      <w:r w:rsidRPr="001910DC">
        <w:rPr>
          <w:b/>
          <w:i/>
          <w:sz w:val="22"/>
          <w:szCs w:val="22"/>
        </w:rPr>
        <w:t xml:space="preserve"> XII do art. 23 do Regimento interno).</w:t>
      </w:r>
    </w:p>
    <w:p w:rsidR="00366777" w:rsidRPr="000A3691" w:rsidRDefault="00366777" w:rsidP="00366777">
      <w:pPr>
        <w:ind w:right="-567"/>
        <w:jc w:val="both"/>
        <w:rPr>
          <w:b/>
          <w:sz w:val="22"/>
          <w:szCs w:val="22"/>
        </w:rPr>
      </w:pPr>
      <w:r w:rsidRPr="000A3691">
        <w:rPr>
          <w:b/>
          <w:sz w:val="22"/>
          <w:szCs w:val="22"/>
        </w:rPr>
        <w:tab/>
      </w:r>
    </w:p>
    <w:p w:rsidR="00366777" w:rsidRDefault="00366777" w:rsidP="00366777">
      <w:pPr>
        <w:ind w:right="-567"/>
        <w:jc w:val="both"/>
        <w:rPr>
          <w:b/>
          <w:sz w:val="22"/>
          <w:szCs w:val="22"/>
        </w:rPr>
      </w:pPr>
      <w:r w:rsidRPr="000A3691">
        <w:rPr>
          <w:b/>
          <w:sz w:val="22"/>
          <w:szCs w:val="22"/>
        </w:rPr>
        <w:t>DECIDE:</w:t>
      </w:r>
    </w:p>
    <w:p w:rsidR="00366777" w:rsidRPr="000A3691" w:rsidRDefault="00366777" w:rsidP="00366777">
      <w:pPr>
        <w:ind w:right="-567"/>
        <w:jc w:val="both"/>
        <w:rPr>
          <w:b/>
          <w:sz w:val="22"/>
          <w:szCs w:val="22"/>
        </w:rPr>
      </w:pPr>
    </w:p>
    <w:p w:rsidR="00366777" w:rsidRDefault="00366777" w:rsidP="00366777">
      <w:pPr>
        <w:ind w:right="-567"/>
        <w:jc w:val="both"/>
        <w:rPr>
          <w:rFonts w:eastAsia="TTE1DB3B78t00"/>
          <w:sz w:val="22"/>
          <w:szCs w:val="22"/>
        </w:rPr>
      </w:pPr>
      <w:r w:rsidRPr="000A3691">
        <w:rPr>
          <w:sz w:val="22"/>
          <w:szCs w:val="22"/>
        </w:rPr>
        <w:tab/>
      </w:r>
      <w:r w:rsidRPr="000A3691">
        <w:rPr>
          <w:b/>
          <w:sz w:val="22"/>
          <w:szCs w:val="22"/>
        </w:rPr>
        <w:t>Art. 1º</w:t>
      </w:r>
      <w:r w:rsidRPr="000A3691">
        <w:rPr>
          <w:sz w:val="22"/>
          <w:szCs w:val="22"/>
        </w:rPr>
        <w:t xml:space="preserve"> - Determina que o Setor de Compras e/ou o Pregoeiro, juntamente com sua Equipe de Apoio, proceda </w:t>
      </w:r>
      <w:r>
        <w:rPr>
          <w:sz w:val="22"/>
          <w:szCs w:val="22"/>
        </w:rPr>
        <w:t>a</w:t>
      </w:r>
      <w:r w:rsidRPr="000A3691">
        <w:rPr>
          <w:sz w:val="22"/>
          <w:szCs w:val="22"/>
        </w:rPr>
        <w:t xml:space="preserve">os trâmites legais para realização de processo licitatório para contratação de empresa especializada em </w:t>
      </w:r>
      <w:r w:rsidRPr="004A10DD">
        <w:rPr>
          <w:sz w:val="22"/>
          <w:szCs w:val="22"/>
        </w:rPr>
        <w:t>Serviço de Produção de VTS, Banners e SPOTS, para divulgação das ações da Câmara Municipal de Jaciara/</w:t>
      </w:r>
      <w:proofErr w:type="gramStart"/>
      <w:r w:rsidRPr="004A10DD">
        <w:rPr>
          <w:sz w:val="22"/>
          <w:szCs w:val="22"/>
        </w:rPr>
        <w:t>MT;</w:t>
      </w:r>
      <w:r w:rsidRPr="000A3691">
        <w:rPr>
          <w:rFonts w:eastAsia="TTE1DB3B78t00"/>
          <w:sz w:val="22"/>
          <w:szCs w:val="22"/>
        </w:rPr>
        <w:t>.</w:t>
      </w:r>
      <w:proofErr w:type="gramEnd"/>
    </w:p>
    <w:p w:rsidR="00366777" w:rsidRPr="000A3691" w:rsidRDefault="00366777" w:rsidP="00366777">
      <w:pPr>
        <w:ind w:right="-567"/>
        <w:jc w:val="both"/>
        <w:rPr>
          <w:sz w:val="22"/>
          <w:szCs w:val="22"/>
        </w:rPr>
      </w:pPr>
    </w:p>
    <w:p w:rsidR="00366777" w:rsidRDefault="00366777" w:rsidP="00366777">
      <w:pPr>
        <w:ind w:right="-567"/>
        <w:jc w:val="both"/>
        <w:rPr>
          <w:sz w:val="22"/>
          <w:szCs w:val="22"/>
        </w:rPr>
      </w:pPr>
      <w:r w:rsidRPr="000A3691">
        <w:rPr>
          <w:sz w:val="22"/>
          <w:szCs w:val="22"/>
        </w:rPr>
        <w:tab/>
      </w:r>
      <w:r w:rsidRPr="000A3691">
        <w:rPr>
          <w:b/>
          <w:sz w:val="22"/>
          <w:szCs w:val="22"/>
        </w:rPr>
        <w:t>Art. 2º</w:t>
      </w:r>
      <w:r w:rsidRPr="000A3691">
        <w:rPr>
          <w:sz w:val="22"/>
          <w:szCs w:val="22"/>
        </w:rPr>
        <w:t xml:space="preserve"> - Este Ato entra em vigor na data de sua publicação.</w:t>
      </w:r>
    </w:p>
    <w:p w:rsidR="00366777" w:rsidRPr="000A3691" w:rsidRDefault="00366777" w:rsidP="00366777">
      <w:pPr>
        <w:ind w:right="-567"/>
        <w:jc w:val="both"/>
        <w:rPr>
          <w:sz w:val="22"/>
          <w:szCs w:val="22"/>
        </w:rPr>
      </w:pPr>
    </w:p>
    <w:p w:rsidR="00366777" w:rsidRPr="000A3691" w:rsidRDefault="00366777" w:rsidP="00366777">
      <w:pPr>
        <w:pStyle w:val="SemEspa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31"/>
        </w:tabs>
        <w:ind w:right="-567"/>
        <w:jc w:val="right"/>
        <w:rPr>
          <w:rFonts w:ascii="Times New Roman" w:hAnsi="Times New Roman" w:cs="Times New Roman"/>
        </w:rPr>
      </w:pPr>
      <w:r w:rsidRPr="000A3691">
        <w:rPr>
          <w:rFonts w:ascii="Times New Roman" w:hAnsi="Times New Roman" w:cs="Times New Roman"/>
        </w:rPr>
        <w:tab/>
      </w:r>
      <w:r w:rsidRPr="000A3691">
        <w:rPr>
          <w:rFonts w:ascii="Times New Roman" w:hAnsi="Times New Roman" w:cs="Times New Roman"/>
        </w:rPr>
        <w:tab/>
      </w:r>
      <w:r w:rsidRPr="000A3691">
        <w:rPr>
          <w:rFonts w:ascii="Times New Roman" w:hAnsi="Times New Roman" w:cs="Times New Roman"/>
        </w:rPr>
        <w:tab/>
      </w:r>
      <w:r w:rsidRPr="000A3691">
        <w:rPr>
          <w:rFonts w:ascii="Times New Roman" w:hAnsi="Times New Roman" w:cs="Times New Roman"/>
        </w:rPr>
        <w:tab/>
        <w:t>Jaciara-MT,</w:t>
      </w:r>
      <w:r>
        <w:rPr>
          <w:rFonts w:ascii="Times New Roman" w:hAnsi="Times New Roman" w:cs="Times New Roman"/>
        </w:rPr>
        <w:t xml:space="preserve"> </w:t>
      </w:r>
      <w:r w:rsidRPr="002F0BB1">
        <w:rPr>
          <w:rFonts w:ascii="Times New Roman" w:hAnsi="Times New Roman" w:cs="Times New Roman"/>
        </w:rPr>
        <w:t>29 de abril</w:t>
      </w:r>
      <w:r>
        <w:rPr>
          <w:rFonts w:ascii="Times New Roman" w:hAnsi="Times New Roman" w:cs="Times New Roman"/>
        </w:rPr>
        <w:t xml:space="preserve"> </w:t>
      </w:r>
      <w:r w:rsidRPr="000A3691">
        <w:rPr>
          <w:rFonts w:ascii="Times New Roman" w:hAnsi="Times New Roman" w:cs="Times New Roman"/>
        </w:rPr>
        <w:t>de 2019.</w:t>
      </w:r>
    </w:p>
    <w:p w:rsidR="00366777" w:rsidRPr="000A3691" w:rsidRDefault="00366777" w:rsidP="00366777">
      <w:pPr>
        <w:pStyle w:val="SemEspaamento"/>
        <w:ind w:right="-567"/>
        <w:rPr>
          <w:rFonts w:ascii="Times New Roman" w:hAnsi="Times New Roman" w:cs="Times New Roman"/>
        </w:rPr>
      </w:pPr>
    </w:p>
    <w:p w:rsidR="00366777" w:rsidRPr="000A3691" w:rsidRDefault="00366777" w:rsidP="00366777">
      <w:pPr>
        <w:pStyle w:val="SemEspaamento"/>
        <w:ind w:right="-567"/>
        <w:rPr>
          <w:rFonts w:ascii="Times New Roman" w:hAnsi="Times New Roman" w:cs="Times New Roman"/>
        </w:rPr>
      </w:pPr>
    </w:p>
    <w:p w:rsidR="00366777" w:rsidRPr="000A3691" w:rsidRDefault="00366777" w:rsidP="00366777">
      <w:pPr>
        <w:pStyle w:val="SemEspaamento"/>
        <w:ind w:right="-567"/>
        <w:rPr>
          <w:rFonts w:ascii="Times New Roman" w:hAnsi="Times New Roman" w:cs="Times New Roman"/>
        </w:rPr>
      </w:pPr>
      <w:r w:rsidRPr="000A3691">
        <w:rPr>
          <w:rFonts w:ascii="Times New Roman" w:hAnsi="Times New Roman" w:cs="Times New Roman"/>
        </w:rPr>
        <w:t>Registra-se</w:t>
      </w:r>
    </w:p>
    <w:p w:rsidR="00366777" w:rsidRPr="000A3691" w:rsidRDefault="00366777" w:rsidP="00366777">
      <w:pPr>
        <w:pStyle w:val="SemEspaamento"/>
        <w:ind w:right="-567" w:firstLine="708"/>
        <w:rPr>
          <w:rFonts w:ascii="Times New Roman" w:hAnsi="Times New Roman" w:cs="Times New Roman"/>
        </w:rPr>
      </w:pPr>
      <w:r w:rsidRPr="000A3691">
        <w:rPr>
          <w:rFonts w:ascii="Times New Roman" w:hAnsi="Times New Roman" w:cs="Times New Roman"/>
        </w:rPr>
        <w:t>Publica-se e</w:t>
      </w:r>
    </w:p>
    <w:p w:rsidR="00366777" w:rsidRPr="000A3691" w:rsidRDefault="00366777" w:rsidP="00366777">
      <w:pPr>
        <w:pStyle w:val="SemEspaamento"/>
        <w:ind w:left="708" w:right="-567" w:firstLine="708"/>
        <w:rPr>
          <w:rFonts w:ascii="Times New Roman" w:hAnsi="Times New Roman" w:cs="Times New Roman"/>
        </w:rPr>
      </w:pPr>
      <w:r w:rsidRPr="000A3691">
        <w:rPr>
          <w:rFonts w:ascii="Times New Roman" w:hAnsi="Times New Roman" w:cs="Times New Roman"/>
        </w:rPr>
        <w:t>Cumpra-se</w:t>
      </w:r>
    </w:p>
    <w:p w:rsidR="00366777" w:rsidRPr="000A3691" w:rsidRDefault="00366777" w:rsidP="00366777">
      <w:pPr>
        <w:pStyle w:val="SemEspaamento"/>
        <w:ind w:right="-567"/>
        <w:rPr>
          <w:rFonts w:ascii="Times New Roman" w:hAnsi="Times New Roman" w:cs="Times New Roman"/>
        </w:rPr>
      </w:pPr>
    </w:p>
    <w:p w:rsidR="00366777" w:rsidRPr="000A3691" w:rsidRDefault="00366777" w:rsidP="00366777">
      <w:pPr>
        <w:pStyle w:val="SemEspaamento"/>
        <w:ind w:right="-567"/>
        <w:jc w:val="center"/>
        <w:rPr>
          <w:rFonts w:ascii="Times New Roman" w:hAnsi="Times New Roman" w:cs="Times New Roman"/>
        </w:rPr>
      </w:pPr>
      <w:r w:rsidRPr="000A3691">
        <w:rPr>
          <w:rFonts w:ascii="Times New Roman" w:hAnsi="Times New Roman" w:cs="Times New Roman"/>
        </w:rPr>
        <w:t>Ver. Vanderlei Silva de Oliveira</w:t>
      </w:r>
    </w:p>
    <w:p w:rsidR="00366777" w:rsidRPr="000A3691" w:rsidRDefault="00366777" w:rsidP="00366777">
      <w:pPr>
        <w:pStyle w:val="SemEspaamento"/>
        <w:ind w:right="-567"/>
        <w:jc w:val="center"/>
        <w:rPr>
          <w:rFonts w:ascii="Times New Roman" w:hAnsi="Times New Roman" w:cs="Times New Roman"/>
        </w:rPr>
      </w:pPr>
      <w:r w:rsidRPr="000A3691">
        <w:rPr>
          <w:rFonts w:ascii="Times New Roman" w:hAnsi="Times New Roman" w:cs="Times New Roman"/>
        </w:rPr>
        <w:t>Presidente</w:t>
      </w:r>
    </w:p>
    <w:p w:rsidR="00366777" w:rsidRPr="000A3691" w:rsidRDefault="00366777" w:rsidP="00366777">
      <w:pPr>
        <w:pStyle w:val="SemEspaamento"/>
        <w:ind w:right="-567"/>
        <w:rPr>
          <w:rFonts w:ascii="Times New Roman" w:hAnsi="Times New Roman" w:cs="Times New Roman"/>
        </w:rPr>
      </w:pPr>
    </w:p>
    <w:p w:rsidR="00366777" w:rsidRDefault="00366777" w:rsidP="00366777">
      <w:pPr>
        <w:pStyle w:val="SemEspaamento"/>
        <w:ind w:right="-567"/>
        <w:rPr>
          <w:rFonts w:ascii="Times New Roman" w:hAnsi="Times New Roman" w:cs="Times New Roman"/>
          <w:color w:val="FF0000"/>
        </w:rPr>
      </w:pPr>
    </w:p>
    <w:p w:rsidR="00366777" w:rsidRDefault="00366777" w:rsidP="00366777">
      <w:pPr>
        <w:pStyle w:val="SemEspaamento"/>
        <w:ind w:right="-567"/>
        <w:rPr>
          <w:rFonts w:ascii="Times New Roman" w:hAnsi="Times New Roman" w:cs="Times New Roman"/>
          <w:color w:val="FF0000"/>
        </w:rPr>
      </w:pPr>
    </w:p>
    <w:p w:rsidR="00366777" w:rsidRPr="000A3691" w:rsidRDefault="00366777" w:rsidP="00366777">
      <w:pPr>
        <w:pStyle w:val="SemEspaamento"/>
        <w:ind w:right="-567" w:firstLine="708"/>
        <w:rPr>
          <w:rFonts w:ascii="Times New Roman" w:hAnsi="Times New Roman" w:cs="Times New Roman"/>
        </w:rPr>
      </w:pPr>
      <w:r w:rsidRPr="000A3691">
        <w:rPr>
          <w:rFonts w:ascii="Times New Roman" w:hAnsi="Times New Roman" w:cs="Times New Roman"/>
        </w:rPr>
        <w:t>Ver. Tiago Pereira</w:t>
      </w:r>
      <w:r>
        <w:rPr>
          <w:rFonts w:ascii="Times New Roman" w:hAnsi="Times New Roman" w:cs="Times New Roman"/>
        </w:rPr>
        <w:t xml:space="preserve"> dos Santos</w:t>
      </w:r>
      <w:r>
        <w:rPr>
          <w:rFonts w:ascii="Times New Roman" w:hAnsi="Times New Roman" w:cs="Times New Roman"/>
        </w:rPr>
        <w:tab/>
        <w:t xml:space="preserve">                                   </w:t>
      </w:r>
      <w:r w:rsidRPr="000A3691">
        <w:rPr>
          <w:rFonts w:ascii="Times New Roman" w:hAnsi="Times New Roman" w:cs="Times New Roman"/>
        </w:rPr>
        <w:t>Ver. Sidney de Souza Soares</w:t>
      </w:r>
    </w:p>
    <w:p w:rsidR="00366777" w:rsidRPr="000A3691" w:rsidRDefault="00366777" w:rsidP="00366777">
      <w:pPr>
        <w:pStyle w:val="SemEspaamento"/>
        <w:ind w:right="-567"/>
        <w:rPr>
          <w:rFonts w:ascii="Times New Roman" w:hAnsi="Times New Roman" w:cs="Times New Roman"/>
        </w:rPr>
      </w:pPr>
      <w:r w:rsidRPr="000A3691">
        <w:rPr>
          <w:rFonts w:ascii="Times New Roman" w:hAnsi="Times New Roman" w:cs="Times New Roman"/>
        </w:rPr>
        <w:t xml:space="preserve">                1º Vice-Presidente </w:t>
      </w:r>
      <w:r w:rsidRPr="000A3691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 xml:space="preserve">                                                   </w:t>
      </w:r>
      <w:r w:rsidRPr="000A3691">
        <w:rPr>
          <w:rFonts w:ascii="Times New Roman" w:hAnsi="Times New Roman" w:cs="Times New Roman"/>
        </w:rPr>
        <w:t>2º Vice- Presidente</w:t>
      </w:r>
    </w:p>
    <w:p w:rsidR="00366777" w:rsidRPr="000A3691" w:rsidRDefault="00366777" w:rsidP="00366777">
      <w:pPr>
        <w:pStyle w:val="SemEspaamento"/>
        <w:ind w:right="-567"/>
        <w:rPr>
          <w:rFonts w:ascii="Times New Roman" w:hAnsi="Times New Roman" w:cs="Times New Roman"/>
        </w:rPr>
      </w:pPr>
    </w:p>
    <w:p w:rsidR="00366777" w:rsidRPr="000A3691" w:rsidRDefault="00366777" w:rsidP="00366777">
      <w:pPr>
        <w:pStyle w:val="SemEspaamento"/>
        <w:ind w:right="-567"/>
        <w:rPr>
          <w:rFonts w:ascii="Times New Roman" w:hAnsi="Times New Roman" w:cs="Times New Roman"/>
        </w:rPr>
      </w:pPr>
    </w:p>
    <w:p w:rsidR="00366777" w:rsidRPr="000A3691" w:rsidRDefault="00366777" w:rsidP="00366777">
      <w:pPr>
        <w:pStyle w:val="SemEspaamento"/>
        <w:ind w:right="-567"/>
        <w:rPr>
          <w:rFonts w:ascii="Times New Roman" w:hAnsi="Times New Roman" w:cs="Times New Roman"/>
        </w:rPr>
      </w:pPr>
      <w:r w:rsidRPr="000A3691">
        <w:rPr>
          <w:rFonts w:ascii="Times New Roman" w:hAnsi="Times New Roman" w:cs="Times New Roman"/>
        </w:rPr>
        <w:tab/>
      </w:r>
      <w:r w:rsidRPr="000A3691">
        <w:rPr>
          <w:rFonts w:ascii="Times New Roman" w:hAnsi="Times New Roman" w:cs="Times New Roman"/>
        </w:rPr>
        <w:tab/>
      </w:r>
      <w:r w:rsidRPr="000A3691">
        <w:rPr>
          <w:rFonts w:ascii="Times New Roman" w:hAnsi="Times New Roman" w:cs="Times New Roman"/>
        </w:rPr>
        <w:tab/>
      </w:r>
      <w:r w:rsidRPr="000A3691">
        <w:rPr>
          <w:rFonts w:ascii="Times New Roman" w:hAnsi="Times New Roman" w:cs="Times New Roman"/>
        </w:rPr>
        <w:tab/>
      </w:r>
    </w:p>
    <w:p w:rsidR="00366777" w:rsidRPr="000A3691" w:rsidRDefault="00366777" w:rsidP="00366777">
      <w:pPr>
        <w:pStyle w:val="SemEspaamento"/>
        <w:ind w:right="-567"/>
        <w:rPr>
          <w:rFonts w:ascii="Times New Roman" w:hAnsi="Times New Roman" w:cs="Times New Roman"/>
        </w:rPr>
      </w:pPr>
      <w:r w:rsidRPr="000A3691">
        <w:rPr>
          <w:rFonts w:ascii="Times New Roman" w:hAnsi="Times New Roman" w:cs="Times New Roman"/>
        </w:rPr>
        <w:tab/>
        <w:t xml:space="preserve">Ver. </w:t>
      </w:r>
      <w:proofErr w:type="spellStart"/>
      <w:r w:rsidRPr="000A3691">
        <w:rPr>
          <w:rFonts w:ascii="Times New Roman" w:hAnsi="Times New Roman" w:cs="Times New Roman"/>
        </w:rPr>
        <w:t>Cloves</w:t>
      </w:r>
      <w:proofErr w:type="spellEnd"/>
      <w:r w:rsidRPr="000A3691">
        <w:rPr>
          <w:rFonts w:ascii="Times New Roman" w:hAnsi="Times New Roman" w:cs="Times New Roman"/>
        </w:rPr>
        <w:t xml:space="preserve"> Pereira da Silva</w:t>
      </w:r>
      <w:r w:rsidRPr="000A3691">
        <w:rPr>
          <w:rFonts w:ascii="Times New Roman" w:hAnsi="Times New Roman" w:cs="Times New Roman"/>
        </w:rPr>
        <w:tab/>
      </w:r>
      <w:r w:rsidRPr="000A3691">
        <w:rPr>
          <w:rFonts w:ascii="Times New Roman" w:hAnsi="Times New Roman" w:cs="Times New Roman"/>
        </w:rPr>
        <w:tab/>
      </w:r>
      <w:r w:rsidRPr="000A3691">
        <w:rPr>
          <w:rFonts w:ascii="Times New Roman" w:hAnsi="Times New Roman" w:cs="Times New Roman"/>
        </w:rPr>
        <w:tab/>
      </w:r>
    </w:p>
    <w:p w:rsidR="00366777" w:rsidRPr="000A3691" w:rsidRDefault="00366777" w:rsidP="00366777">
      <w:pPr>
        <w:pStyle w:val="SemEspaamento"/>
        <w:ind w:right="-567"/>
        <w:rPr>
          <w:rFonts w:ascii="Times New Roman" w:hAnsi="Times New Roman" w:cs="Times New Roman"/>
        </w:rPr>
      </w:pPr>
      <w:r w:rsidRPr="000A3691">
        <w:rPr>
          <w:rFonts w:ascii="Times New Roman" w:hAnsi="Times New Roman" w:cs="Times New Roman"/>
        </w:rPr>
        <w:t xml:space="preserve">                    1º Secretário</w:t>
      </w:r>
      <w:r w:rsidRPr="000A3691">
        <w:rPr>
          <w:rFonts w:ascii="Times New Roman" w:hAnsi="Times New Roman" w:cs="Times New Roman"/>
        </w:rPr>
        <w:tab/>
      </w:r>
      <w:r w:rsidRPr="000A3691">
        <w:rPr>
          <w:rFonts w:ascii="Times New Roman" w:hAnsi="Times New Roman" w:cs="Times New Roman"/>
        </w:rPr>
        <w:tab/>
      </w:r>
      <w:r w:rsidRPr="000A3691">
        <w:rPr>
          <w:rFonts w:ascii="Times New Roman" w:hAnsi="Times New Roman" w:cs="Times New Roman"/>
        </w:rPr>
        <w:tab/>
      </w:r>
    </w:p>
    <w:p w:rsidR="00366777" w:rsidRPr="000A3691" w:rsidRDefault="00366777" w:rsidP="00366777">
      <w:pPr>
        <w:pStyle w:val="SemEspaamento"/>
        <w:ind w:right="-567"/>
        <w:rPr>
          <w:rFonts w:ascii="Times New Roman" w:hAnsi="Times New Roman" w:cs="Times New Roman"/>
        </w:rPr>
      </w:pPr>
    </w:p>
    <w:p w:rsidR="00366777" w:rsidRDefault="00366777" w:rsidP="00366777">
      <w:pPr>
        <w:pStyle w:val="SemEspaamento"/>
        <w:ind w:right="-567"/>
        <w:rPr>
          <w:rFonts w:ascii="Times New Roman" w:hAnsi="Times New Roman" w:cs="Times New Roman"/>
        </w:rPr>
      </w:pPr>
    </w:p>
    <w:p w:rsidR="00366777" w:rsidRPr="000A3691" w:rsidRDefault="00366777" w:rsidP="00366777">
      <w:pPr>
        <w:pStyle w:val="SemEspaamento"/>
        <w:ind w:right="-567"/>
        <w:rPr>
          <w:rFonts w:ascii="Times New Roman" w:hAnsi="Times New Roman" w:cs="Times New Roman"/>
        </w:rPr>
      </w:pPr>
    </w:p>
    <w:p w:rsidR="00366777" w:rsidRPr="000A3691" w:rsidRDefault="00366777" w:rsidP="00366777">
      <w:pPr>
        <w:pStyle w:val="SemEspaamento"/>
        <w:ind w:right="-567"/>
        <w:rPr>
          <w:rFonts w:ascii="Times New Roman" w:hAnsi="Times New Roman" w:cs="Times New Roman"/>
        </w:rPr>
      </w:pPr>
    </w:p>
    <w:p w:rsidR="00366777" w:rsidRPr="000A3691" w:rsidRDefault="00366777" w:rsidP="00366777">
      <w:pPr>
        <w:pStyle w:val="SemEspaamento"/>
        <w:ind w:right="-567"/>
        <w:rPr>
          <w:rFonts w:ascii="Times New Roman" w:hAnsi="Times New Roman" w:cs="Times New Roman"/>
        </w:rPr>
      </w:pPr>
      <w:r w:rsidRPr="000A3691">
        <w:rPr>
          <w:rFonts w:ascii="Times New Roman" w:hAnsi="Times New Roman" w:cs="Times New Roman"/>
        </w:rPr>
        <w:t>Registrada e Publicada de conformidade com a Lei vigente.</w:t>
      </w:r>
    </w:p>
    <w:p w:rsidR="00366777" w:rsidRPr="000A3691" w:rsidRDefault="00366777" w:rsidP="00366777">
      <w:pPr>
        <w:pStyle w:val="SemEspaamento"/>
        <w:tabs>
          <w:tab w:val="left" w:pos="1700"/>
        </w:tabs>
        <w:ind w:right="-567"/>
        <w:rPr>
          <w:rFonts w:ascii="Times New Roman" w:hAnsi="Times New Roman" w:cs="Times New Roman"/>
        </w:rPr>
      </w:pPr>
      <w:r w:rsidRPr="000A3691">
        <w:rPr>
          <w:rFonts w:ascii="Times New Roman" w:hAnsi="Times New Roman" w:cs="Times New Roman"/>
        </w:rPr>
        <w:t>DATA SUPRA</w:t>
      </w:r>
      <w:r w:rsidRPr="000A3691">
        <w:rPr>
          <w:rFonts w:ascii="Times New Roman" w:hAnsi="Times New Roman" w:cs="Times New Roman"/>
        </w:rPr>
        <w:tab/>
      </w:r>
    </w:p>
    <w:p w:rsidR="00366777" w:rsidRPr="000A3691" w:rsidRDefault="00366777" w:rsidP="00366777">
      <w:pPr>
        <w:pStyle w:val="SemEspaamento"/>
        <w:ind w:right="-567"/>
        <w:rPr>
          <w:rFonts w:ascii="Times New Roman" w:hAnsi="Times New Roman" w:cs="Times New Roman"/>
        </w:rPr>
      </w:pPr>
    </w:p>
    <w:p w:rsidR="00366777" w:rsidRPr="000A3691" w:rsidRDefault="00366777" w:rsidP="00366777">
      <w:pPr>
        <w:pStyle w:val="SemEspaamento"/>
        <w:ind w:right="-567"/>
        <w:rPr>
          <w:rFonts w:ascii="Times New Roman" w:hAnsi="Times New Roman" w:cs="Times New Roman"/>
        </w:rPr>
      </w:pPr>
    </w:p>
    <w:p w:rsidR="00366777" w:rsidRPr="000A3691" w:rsidRDefault="00366777" w:rsidP="00366777">
      <w:pPr>
        <w:pStyle w:val="SemEspaamento"/>
        <w:ind w:right="-567"/>
        <w:rPr>
          <w:rFonts w:ascii="Times New Roman" w:hAnsi="Times New Roman" w:cs="Times New Roman"/>
        </w:rPr>
      </w:pPr>
      <w:r w:rsidRPr="000A3691">
        <w:rPr>
          <w:rFonts w:ascii="Times New Roman" w:hAnsi="Times New Roman" w:cs="Times New Roman"/>
        </w:rPr>
        <w:t>José Roberto Carneiro</w:t>
      </w:r>
    </w:p>
    <w:p w:rsidR="00366777" w:rsidRPr="000A3691" w:rsidRDefault="00366777" w:rsidP="00366777">
      <w:pPr>
        <w:pStyle w:val="SemEspaamento"/>
        <w:ind w:right="-567"/>
        <w:rPr>
          <w:rFonts w:ascii="Times New Roman" w:hAnsi="Times New Roman" w:cs="Times New Roman"/>
        </w:rPr>
      </w:pPr>
      <w:r w:rsidRPr="000A3691">
        <w:rPr>
          <w:rFonts w:ascii="Times New Roman" w:hAnsi="Times New Roman" w:cs="Times New Roman"/>
        </w:rPr>
        <w:t>Coordenador Administrativo</w:t>
      </w:r>
    </w:p>
    <w:p w:rsidR="00366777" w:rsidRPr="000A3691" w:rsidRDefault="00366777" w:rsidP="00366777">
      <w:pPr>
        <w:pStyle w:val="SemEspaamento"/>
        <w:ind w:right="-567"/>
        <w:rPr>
          <w:rFonts w:ascii="Times New Roman" w:hAnsi="Times New Roman" w:cs="Times New Roman"/>
        </w:rPr>
      </w:pPr>
    </w:p>
    <w:p w:rsidR="00366777" w:rsidRDefault="00366777" w:rsidP="00366777">
      <w:pPr>
        <w:pStyle w:val="SemEspaamento"/>
        <w:rPr>
          <w:rFonts w:ascii="Times New Roman" w:hAnsi="Times New Roman" w:cs="Times New Roman"/>
        </w:rPr>
      </w:pPr>
    </w:p>
    <w:p w:rsidR="00366777" w:rsidRDefault="00366777" w:rsidP="00366777">
      <w:pPr>
        <w:pStyle w:val="SemEspaamento"/>
        <w:rPr>
          <w:rFonts w:ascii="Times New Roman" w:hAnsi="Times New Roman" w:cs="Times New Roman"/>
        </w:rPr>
      </w:pPr>
    </w:p>
    <w:p w:rsidR="00B06D65" w:rsidRPr="00366777" w:rsidRDefault="00B06D65" w:rsidP="00366777"/>
    <w:sectPr w:rsidR="00B06D65" w:rsidRPr="00366777" w:rsidSect="00DA3D3C">
      <w:headerReference w:type="even" r:id="rId4"/>
      <w:headerReference w:type="default" r:id="rId5"/>
      <w:footerReference w:type="default" r:id="rId6"/>
      <w:headerReference w:type="firs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E1DB3B78t00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EB4" w:rsidRPr="009A4B30" w:rsidRDefault="00366777" w:rsidP="009A4B30">
    <w:pPr>
      <w:pStyle w:val="Rodap"/>
      <w:pBdr>
        <w:top w:val="single" w:sz="4" w:space="1" w:color="A5A5A5" w:themeColor="background1" w:themeShade="A5"/>
      </w:pBdr>
      <w:tabs>
        <w:tab w:val="clear" w:pos="4252"/>
        <w:tab w:val="clear" w:pos="8504"/>
        <w:tab w:val="right" w:pos="10206"/>
      </w:tabs>
      <w:rPr>
        <w:color w:val="7F7F7F" w:themeColor="background1" w:themeShade="7F"/>
        <w:sz w:val="18"/>
        <w:szCs w:val="18"/>
      </w:rPr>
    </w:pPr>
    <w:r w:rsidRPr="009A4B30">
      <w:rPr>
        <w:color w:val="7F7F7F" w:themeColor="background1" w:themeShade="7F"/>
        <w:sz w:val="18"/>
        <w:szCs w:val="18"/>
      </w:rPr>
      <w:t xml:space="preserve">Rua </w:t>
    </w:r>
    <w:proofErr w:type="spellStart"/>
    <w:r w:rsidRPr="009A4B30">
      <w:rPr>
        <w:color w:val="7F7F7F" w:themeColor="background1" w:themeShade="7F"/>
        <w:sz w:val="18"/>
        <w:szCs w:val="18"/>
      </w:rPr>
      <w:t>Jurucê</w:t>
    </w:r>
    <w:proofErr w:type="spellEnd"/>
    <w:r w:rsidRPr="009A4B30">
      <w:rPr>
        <w:color w:val="7F7F7F" w:themeColor="background1" w:themeShade="7F"/>
        <w:sz w:val="18"/>
        <w:szCs w:val="18"/>
      </w:rPr>
      <w:t>, 1301 – Centro – CEP 78820-000 – Jaciara/MT – Fone: (66)3461-7350 – Fax: (66)3461-7373 – Site: www.camarajaciara.mt.gov.br</w:t>
    </w:r>
  </w:p>
  <w:p w:rsidR="00402EB4" w:rsidRDefault="00366777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EB4" w:rsidRDefault="0036677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4" o:spid="_x0000_s2049" type="#_x0000_t75" style="position:absolute;margin-left:0;margin-top:0;width:425.1pt;height:340.05pt;z-index:-251656192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EB4" w:rsidRPr="00275138" w:rsidRDefault="00366777" w:rsidP="009A4B30">
    <w:pPr>
      <w:jc w:val="center"/>
      <w:rPr>
        <w:b/>
        <w:sz w:val="40"/>
        <w:szCs w:val="40"/>
      </w:rPr>
    </w:pPr>
    <w:r>
      <w:rPr>
        <w:b/>
        <w:noProof/>
        <w:sz w:val="40"/>
        <w:szCs w:val="40"/>
      </w:rPr>
      <w:drawing>
        <wp:anchor distT="0" distB="0" distL="114300" distR="114300" simplePos="0" relativeHeight="251659264" behindDoc="1" locked="0" layoutInCell="1" allowOverlap="1" wp14:anchorId="532EE6AF" wp14:editId="4954A157">
          <wp:simplePos x="0" y="0"/>
          <wp:positionH relativeFrom="column">
            <wp:posOffset>-794385</wp:posOffset>
          </wp:positionH>
          <wp:positionV relativeFrom="paragraph">
            <wp:posOffset>-40005</wp:posOffset>
          </wp:positionV>
          <wp:extent cx="1276350" cy="1038225"/>
          <wp:effectExtent l="19050" t="0" r="0" b="0"/>
          <wp:wrapTight wrapText="bothSides">
            <wp:wrapPolygon edited="0">
              <wp:start x="-322" y="0"/>
              <wp:lineTo x="-322" y="21402"/>
              <wp:lineTo x="21600" y="21402"/>
              <wp:lineTo x="21600" y="0"/>
              <wp:lineTo x="-322" y="0"/>
            </wp:wrapPolygon>
          </wp:wrapTight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7916"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5" o:spid="_x0000_s2050" type="#_x0000_t75" style="position:absolute;left:0;text-align:left;margin-left:0;margin-top:0;width:425.1pt;height:340.05pt;z-index:-251655168;mso-position-horizontal:center;mso-position-horizontal-relative:margin;mso-position-vertical:center;mso-position-vertical-relative:margin" o:allowincell="f">
          <v:imagedata r:id="rId2" o:title="Brasão_Jaciara_MT" gain="19661f" blacklevel="22938f"/>
          <w10:wrap anchorx="margin" anchory="margin"/>
        </v:shape>
      </w:pict>
    </w:r>
    <w:r w:rsidRPr="00275138">
      <w:rPr>
        <w:b/>
        <w:sz w:val="40"/>
        <w:szCs w:val="40"/>
      </w:rPr>
      <w:t>ESTADO DE MATO GROSSO</w:t>
    </w:r>
  </w:p>
  <w:p w:rsidR="00402EB4" w:rsidRDefault="00366777" w:rsidP="009A4B30">
    <w:pPr>
      <w:pStyle w:val="Cabealho"/>
      <w:jc w:val="center"/>
    </w:pPr>
    <w:r w:rsidRPr="00275138">
      <w:rPr>
        <w:b/>
        <w:sz w:val="50"/>
        <w:szCs w:val="50"/>
      </w:rPr>
      <w:t>CÂMARA MUNICIPAL DE JACIARA</w:t>
    </w:r>
  </w:p>
  <w:p w:rsidR="00402EB4" w:rsidRPr="00650B62" w:rsidRDefault="00366777" w:rsidP="009A4B30">
    <w:pPr>
      <w:pStyle w:val="Cabealho"/>
      <w:jc w:val="center"/>
      <w:rPr>
        <w:sz w:val="28"/>
        <w:szCs w:val="28"/>
      </w:rPr>
    </w:pPr>
    <w:r w:rsidRPr="00650B62">
      <w:rPr>
        <w:b/>
        <w:sz w:val="28"/>
        <w:szCs w:val="28"/>
      </w:rPr>
      <w:t xml:space="preserve">Palácio </w:t>
    </w:r>
    <w:proofErr w:type="spellStart"/>
    <w:r w:rsidRPr="00650B62">
      <w:rPr>
        <w:b/>
        <w:sz w:val="28"/>
        <w:szCs w:val="28"/>
      </w:rPr>
      <w:t>Izaias</w:t>
    </w:r>
    <w:proofErr w:type="spellEnd"/>
    <w:r w:rsidRPr="00650B62">
      <w:rPr>
        <w:b/>
        <w:sz w:val="28"/>
        <w:szCs w:val="28"/>
      </w:rPr>
      <w:t xml:space="preserve"> Alves Nogueira (Lei n.º 714, de 15 de outubro de 98)</w:t>
    </w:r>
  </w:p>
  <w:p w:rsidR="00402EB4" w:rsidRPr="00650B62" w:rsidRDefault="00366777">
    <w:pPr>
      <w:pStyle w:val="Cabealho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EB4" w:rsidRDefault="0036677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3" o:spid="_x0000_s2051" type="#_x0000_t75" style="position:absolute;margin-left:0;margin-top:0;width:425.1pt;height:340.05pt;z-index:-251654144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FDA"/>
    <w:rsid w:val="00366777"/>
    <w:rsid w:val="008B0FDA"/>
    <w:rsid w:val="00B0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8F5C3D1F-1FC9-4E08-B45C-CDED440DA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F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B0FD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36677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66777"/>
  </w:style>
  <w:style w:type="paragraph" w:styleId="Rodap">
    <w:name w:val="footer"/>
    <w:basedOn w:val="Normal"/>
    <w:link w:val="RodapChar"/>
    <w:uiPriority w:val="99"/>
    <w:unhideWhenUsed/>
    <w:rsid w:val="0036677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6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Menah</dc:creator>
  <cp:keywords/>
  <dc:description/>
  <cp:lastModifiedBy>Menah</cp:lastModifiedBy>
  <cp:revision>2</cp:revision>
  <dcterms:created xsi:type="dcterms:W3CDTF">2019-12-18T18:50:00Z</dcterms:created>
  <dcterms:modified xsi:type="dcterms:W3CDTF">2019-12-18T18:51:00Z</dcterms:modified>
</cp:coreProperties>
</file>