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</w:rPr>
      </w:pPr>
      <w:r w:rsidRPr="00C05E45">
        <w:rPr>
          <w:b/>
          <w:bCs/>
          <w:iCs/>
          <w:color w:val="000000"/>
        </w:rPr>
        <w:t>PORTARIA Nº 1</w:t>
      </w:r>
      <w:r w:rsidR="00FC109B">
        <w:rPr>
          <w:b/>
          <w:bCs/>
          <w:iCs/>
          <w:color w:val="000000"/>
        </w:rPr>
        <w:t>2</w:t>
      </w:r>
      <w:r w:rsidRPr="00C05E45">
        <w:rPr>
          <w:b/>
          <w:bCs/>
          <w:iCs/>
          <w:color w:val="000000"/>
        </w:rPr>
        <w:t xml:space="preserve">, DE 01 DE </w:t>
      </w:r>
      <w:r w:rsidR="00FC109B">
        <w:rPr>
          <w:b/>
          <w:bCs/>
          <w:iCs/>
          <w:color w:val="000000"/>
        </w:rPr>
        <w:t>JULH</w:t>
      </w:r>
      <w:r w:rsidRPr="00C05E45">
        <w:rPr>
          <w:b/>
          <w:bCs/>
          <w:iCs/>
          <w:color w:val="000000"/>
        </w:rPr>
        <w:t>O DE 2022.</w:t>
      </w: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D3EF8" w:rsidRPr="00C05E45" w:rsidRDefault="00BD3EF8" w:rsidP="00BD3EF8">
      <w:pPr>
        <w:spacing w:line="360" w:lineRule="auto"/>
        <w:ind w:left="4248"/>
        <w:jc w:val="both"/>
        <w:rPr>
          <w:b/>
          <w:i/>
        </w:rPr>
      </w:pPr>
      <w:r w:rsidRPr="00C05E45">
        <w:rPr>
          <w:b/>
          <w:i/>
        </w:rPr>
        <w:t>“Designa comissão de seleção referente ao edital de chamamento para composição do Conselho de Usuários dos Serviços Públicos ofertados pela Câmara Municipal de Jaciara/MT”.</w:t>
      </w: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ab/>
        <w:t xml:space="preserve">O </w:t>
      </w:r>
      <w:r w:rsidRPr="00C05E45">
        <w:rPr>
          <w:b/>
          <w:bCs/>
          <w:color w:val="000000"/>
        </w:rPr>
        <w:t>PRESIDENTE DA CAMARA MUNICIPAL DE JACIARA – ESTADO DE MATO GROSSO</w:t>
      </w:r>
      <w:r w:rsidRPr="00C05E45">
        <w:rPr>
          <w:color w:val="000000"/>
        </w:rPr>
        <w:t>, no uso das atribuições:</w:t>
      </w: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3EF8" w:rsidRPr="00C05E45" w:rsidRDefault="00BD3EF8" w:rsidP="00BD3EF8">
      <w:pPr>
        <w:spacing w:line="360" w:lineRule="auto"/>
        <w:jc w:val="both"/>
      </w:pPr>
      <w:r w:rsidRPr="00C05E45">
        <w:tab/>
        <w:t>Considerando as obrigações que emergem da Lei nº 13.460/2017, e suas consequências para esta Casa;</w:t>
      </w:r>
    </w:p>
    <w:p w:rsidR="00BD3EF8" w:rsidRPr="00C05E45" w:rsidRDefault="00BD3EF8" w:rsidP="00BD3EF8">
      <w:pPr>
        <w:spacing w:line="360" w:lineRule="auto"/>
        <w:jc w:val="both"/>
      </w:pPr>
    </w:p>
    <w:p w:rsidR="00BD3EF8" w:rsidRPr="00C05E45" w:rsidRDefault="00BD3EF8" w:rsidP="00BD3EF8">
      <w:pPr>
        <w:spacing w:line="360" w:lineRule="auto"/>
        <w:jc w:val="both"/>
      </w:pPr>
      <w:r w:rsidRPr="00C05E45">
        <w:tab/>
        <w:t>Considerando a necessidade de designar a comissão de seleção dos componentes do Conselho dos Usuários dos Serviços Públicos disponibilizados pela Câmara Municipal de Jaciara;</w:t>
      </w:r>
    </w:p>
    <w:p w:rsidR="00BD3EF8" w:rsidRPr="00C05E45" w:rsidRDefault="00BD3EF8" w:rsidP="00BD3EF8">
      <w:pPr>
        <w:spacing w:line="360" w:lineRule="auto"/>
        <w:jc w:val="both"/>
      </w:pP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05E45">
        <w:rPr>
          <w:b/>
          <w:color w:val="000000"/>
        </w:rPr>
        <w:t xml:space="preserve"> </w:t>
      </w:r>
      <w:r w:rsidRPr="00C05E45">
        <w:rPr>
          <w:b/>
          <w:color w:val="000000"/>
        </w:rPr>
        <w:tab/>
        <w:t>RESOLVE:</w:t>
      </w: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3EF8" w:rsidRPr="00C05E45" w:rsidRDefault="00BD3EF8" w:rsidP="00BD3EF8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1º. </w:t>
      </w:r>
      <w:r w:rsidRPr="00C05E45">
        <w:t xml:space="preserve">Ficam mantidas as designações da portaria nº 09/2022, tendo em vista  que o Conselho de Usuários de Serviços Públicos ainda não foi composto. </w:t>
      </w:r>
    </w:p>
    <w:p w:rsidR="00BD3EF8" w:rsidRPr="00C05E45" w:rsidRDefault="00BD3EF8" w:rsidP="00BD3EF8">
      <w:pPr>
        <w:spacing w:line="360" w:lineRule="auto"/>
        <w:jc w:val="both"/>
        <w:rPr>
          <w:b/>
        </w:rPr>
      </w:pPr>
    </w:p>
    <w:p w:rsidR="00BD3EF8" w:rsidRPr="00C05E45" w:rsidRDefault="00BD3EF8" w:rsidP="00BD3EF8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2º. </w:t>
      </w:r>
      <w:r w:rsidRPr="00C05E45">
        <w:t>Fica prorrogado o período de inscrições  do referido Conselho por mais 30(trinta) dias.</w:t>
      </w:r>
    </w:p>
    <w:p w:rsidR="00BD3EF8" w:rsidRPr="00C05E45" w:rsidRDefault="00BD3EF8" w:rsidP="00BD3EF8">
      <w:pPr>
        <w:spacing w:line="360" w:lineRule="auto"/>
        <w:jc w:val="both"/>
        <w:rPr>
          <w:b/>
        </w:rPr>
      </w:pPr>
    </w:p>
    <w:p w:rsidR="00BD3EF8" w:rsidRPr="00C05E45" w:rsidRDefault="00BD3EF8" w:rsidP="00BD3EF8">
      <w:pPr>
        <w:spacing w:line="360" w:lineRule="auto"/>
        <w:jc w:val="both"/>
        <w:rPr>
          <w:color w:val="000000"/>
        </w:rPr>
      </w:pPr>
      <w:r w:rsidRPr="00C05E45">
        <w:rPr>
          <w:b/>
        </w:rPr>
        <w:t xml:space="preserve"> </w:t>
      </w:r>
      <w:r w:rsidRPr="00C05E45">
        <w:rPr>
          <w:b/>
        </w:rPr>
        <w:tab/>
        <w:t>Art. 3º.</w:t>
      </w:r>
      <w:r w:rsidRPr="00C05E45">
        <w:rPr>
          <w:color w:val="000000"/>
        </w:rPr>
        <w:t xml:space="preserve"> Esta Portaria entra em vigor na data de sua publicação.</w:t>
      </w: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 xml:space="preserve"> </w:t>
      </w:r>
      <w:r w:rsidRPr="00C05E45">
        <w:rPr>
          <w:color w:val="000000"/>
        </w:rPr>
        <w:tab/>
        <w:t>Publique-se. Registre-se. Cumpra-se.</w:t>
      </w:r>
    </w:p>
    <w:p w:rsidR="00BD3EF8" w:rsidRPr="00C05E45" w:rsidRDefault="00BD3EF8" w:rsidP="00BD3E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3EF8" w:rsidRPr="00C05E45" w:rsidRDefault="00BD3EF8" w:rsidP="00BD3EF8">
      <w:pPr>
        <w:spacing w:line="360" w:lineRule="auto"/>
        <w:jc w:val="center"/>
      </w:pPr>
      <w:r w:rsidRPr="00C05E45">
        <w:t>GABINETE DA PRESIDÊNCIA</w:t>
      </w:r>
    </w:p>
    <w:p w:rsidR="00BD3EF8" w:rsidRPr="00C05E45" w:rsidRDefault="00BD3EF8" w:rsidP="00BD3EF8">
      <w:pPr>
        <w:spacing w:line="360" w:lineRule="auto"/>
        <w:jc w:val="center"/>
      </w:pPr>
      <w:r w:rsidRPr="00C05E45">
        <w:t xml:space="preserve">Jaciara-MT, </w:t>
      </w:r>
      <w:r>
        <w:t>0</w:t>
      </w:r>
      <w:r w:rsidR="00FC109B">
        <w:t>1</w:t>
      </w:r>
      <w:r w:rsidRPr="00C05E45">
        <w:t xml:space="preserve"> de </w:t>
      </w:r>
      <w:r w:rsidR="00FC109B">
        <w:t>julh</w:t>
      </w:r>
      <w:r>
        <w:t>o</w:t>
      </w:r>
      <w:r w:rsidRPr="00C05E45">
        <w:t xml:space="preserve"> de 2022.</w:t>
      </w:r>
    </w:p>
    <w:p w:rsidR="00BD3EF8" w:rsidRPr="00C05E45" w:rsidRDefault="00BD3EF8" w:rsidP="00BD3EF8">
      <w:pPr>
        <w:spacing w:line="360" w:lineRule="auto"/>
      </w:pPr>
    </w:p>
    <w:p w:rsidR="00BD3EF8" w:rsidRPr="00C05E45" w:rsidRDefault="00BD3EF8" w:rsidP="00BD3EF8">
      <w:pPr>
        <w:spacing w:line="360" w:lineRule="auto"/>
        <w:jc w:val="center"/>
        <w:rPr>
          <w:b/>
          <w:caps/>
        </w:rPr>
      </w:pPr>
      <w:r w:rsidRPr="00C05E45">
        <w:rPr>
          <w:b/>
          <w:caps/>
        </w:rPr>
        <w:t>Ver. Cloves Pereira da Silva</w:t>
      </w:r>
    </w:p>
    <w:p w:rsidR="00BD3EF8" w:rsidRPr="00C05E45" w:rsidRDefault="00BD3EF8" w:rsidP="00BD3EF8">
      <w:pPr>
        <w:spacing w:line="360" w:lineRule="auto"/>
        <w:jc w:val="center"/>
        <w:rPr>
          <w:b/>
        </w:rPr>
      </w:pPr>
      <w:r w:rsidRPr="00C05E45">
        <w:rPr>
          <w:b/>
        </w:rPr>
        <w:t>PRESIDENTE</w:t>
      </w:r>
    </w:p>
    <w:p w:rsidR="00BD3EF8" w:rsidRPr="00C05E45" w:rsidRDefault="00BD3EF8" w:rsidP="00BD3EF8">
      <w:pPr>
        <w:spacing w:line="360" w:lineRule="auto"/>
        <w:rPr>
          <w:b/>
        </w:rPr>
      </w:pPr>
    </w:p>
    <w:p w:rsidR="00BD3EF8" w:rsidRPr="00C05E45" w:rsidRDefault="00BD3EF8" w:rsidP="00BD3EF8">
      <w:pPr>
        <w:spacing w:line="360" w:lineRule="auto"/>
        <w:jc w:val="both"/>
      </w:pPr>
      <w:r w:rsidRPr="00C05E45">
        <w:t>Registrada e Publicada de conformidade com a Lei vigente.</w:t>
      </w:r>
    </w:p>
    <w:p w:rsidR="00BD3EF8" w:rsidRPr="00C05E45" w:rsidRDefault="00BD3EF8" w:rsidP="00BD3EF8">
      <w:pPr>
        <w:spacing w:line="360" w:lineRule="auto"/>
        <w:jc w:val="both"/>
      </w:pPr>
      <w:r w:rsidRPr="00C05E45">
        <w:t>DATA SUPRA</w:t>
      </w:r>
    </w:p>
    <w:p w:rsidR="00BD3EF8" w:rsidRPr="00C05E45" w:rsidRDefault="00BD3EF8" w:rsidP="00BD3EF8">
      <w:pPr>
        <w:spacing w:line="360" w:lineRule="auto"/>
        <w:jc w:val="both"/>
        <w:rPr>
          <w:b/>
        </w:rPr>
      </w:pPr>
    </w:p>
    <w:p w:rsidR="00BD3EF8" w:rsidRPr="00C05E45" w:rsidRDefault="00BD3EF8" w:rsidP="00BD3EF8">
      <w:pPr>
        <w:spacing w:line="360" w:lineRule="auto"/>
      </w:pPr>
      <w:r w:rsidRPr="00C05E45">
        <w:t>José Roberto Carneiro</w:t>
      </w:r>
    </w:p>
    <w:p w:rsidR="00BD3EF8" w:rsidRPr="00C05E45" w:rsidRDefault="00BD3EF8" w:rsidP="00FC109B">
      <w:pPr>
        <w:spacing w:line="360" w:lineRule="auto"/>
      </w:pPr>
      <w:r w:rsidRPr="00C05E45">
        <w:t>Coordenador Administrativo</w:t>
      </w:r>
    </w:p>
    <w:p w:rsidR="004F40C0" w:rsidRDefault="004F40C0"/>
    <w:sectPr w:rsidR="004F40C0" w:rsidSect="00650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EndPr/>
    <w:sdtContent>
      <w:p w:rsidR="002351E4" w:rsidRPr="009A4B30" w:rsidRDefault="00FC109B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2351E4" w:rsidRDefault="00FC109B">
        <w:pPr>
          <w:pStyle w:val="Rodap"/>
          <w:jc w:val="right"/>
        </w:pPr>
        <w:r>
          <w:fldChar w:fldCharType="begin"/>
        </w:r>
        <w:r>
          <w:instrText xml:space="preserve"> 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1E4" w:rsidRDefault="00FC109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FC1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F" w:rsidRPr="00275138" w:rsidRDefault="00FC109B" w:rsidP="00E35A5F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2351E4" w:rsidRDefault="00FC109B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351E4" w:rsidRPr="00650B62" w:rsidRDefault="00FC109B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351E4" w:rsidRPr="00650B62" w:rsidRDefault="00FC109B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FC10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BD3EF8"/>
    <w:rsid w:val="004F40C0"/>
    <w:rsid w:val="00BD3EF8"/>
    <w:rsid w:val="00FC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E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3EF8"/>
  </w:style>
  <w:style w:type="paragraph" w:styleId="Rodap">
    <w:name w:val="footer"/>
    <w:basedOn w:val="Normal"/>
    <w:link w:val="RodapChar"/>
    <w:uiPriority w:val="99"/>
    <w:unhideWhenUsed/>
    <w:rsid w:val="00BD3E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3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cp:lastPrinted>2022-07-04T17:38:00Z</cp:lastPrinted>
  <dcterms:created xsi:type="dcterms:W3CDTF">2022-07-04T17:33:00Z</dcterms:created>
  <dcterms:modified xsi:type="dcterms:W3CDTF">2022-07-04T17:39:00Z</dcterms:modified>
</cp:coreProperties>
</file>